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884" w:rsidRPr="00923311" w:rsidRDefault="005D4C2F">
      <w:pPr>
        <w:jc w:val="both"/>
        <w:rPr>
          <w:lang w:val="pl-PL"/>
        </w:rPr>
      </w:pPr>
      <w:r w:rsidRPr="00923311">
        <w:rPr>
          <w:sz w:val="24"/>
          <w:szCs w:val="24"/>
          <w:lang w:val="pl-PL"/>
        </w:rPr>
        <w:t>Celem tej strony internetowej jest udostępnianie bez opłat tekstów kazań i ich nagrań pastorom i misjonarzom na całym świecie, a zwłaszcza w krajach Trzeciego Świata, gdzie dostęp do seminariów teologicznych i szkół biblijnych jest bardzo ograniczony lub nie istnieje.</w:t>
      </w:r>
    </w:p>
    <w:p w:rsidR="00A06884" w:rsidRPr="00923311" w:rsidRDefault="00A06884">
      <w:pPr>
        <w:pStyle w:val="BodyText"/>
        <w:rPr>
          <w:lang w:val="pl-PL"/>
        </w:rPr>
      </w:pPr>
    </w:p>
    <w:p w:rsidR="00DC347B" w:rsidRDefault="00DC347B" w:rsidP="00DC347B">
      <w:pPr>
        <w:pStyle w:val="BodyText"/>
        <w:rPr>
          <w:sz w:val="24"/>
          <w:szCs w:val="24"/>
          <w:lang w:val="pl-PL"/>
        </w:rPr>
      </w:pPr>
      <w:r>
        <w:rPr>
          <w:sz w:val="24"/>
          <w:lang w:val="pl-PL"/>
        </w:rPr>
        <w:t xml:space="preserve">W ciągu roku teksty tych kazań oraz </w:t>
      </w:r>
      <w:r>
        <w:rPr>
          <w:sz w:val="24"/>
          <w:szCs w:val="24"/>
          <w:lang w:val="pl-PL"/>
        </w:rPr>
        <w:t xml:space="preserve">nagrania wideo odbierane są na 1.500.000 komputerów w 221 krajach, ze strony </w:t>
      </w:r>
      <w:hyperlink r:id="rId7" w:history="1">
        <w:r>
          <w:rPr>
            <w:rStyle w:val="Hyperlink"/>
            <w:color w:val="000000"/>
            <w:sz w:val="24"/>
            <w:szCs w:val="24"/>
            <w:lang w:val="pl-PL"/>
          </w:rPr>
          <w:t>www.sermonsfortheworld.com</w:t>
        </w:r>
      </w:hyperlink>
      <w:r>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38</w:t>
      </w:r>
      <w:bookmarkStart w:id="0" w:name="_GoBack"/>
      <w:bookmarkEnd w:id="0"/>
      <w:r>
        <w:rPr>
          <w:sz w:val="24"/>
          <w:szCs w:val="24"/>
          <w:lang w:val="pl-PL"/>
        </w:rPr>
        <w:t xml:space="preserve"> języków, docierając do 120.000 osób. Teksty kazań nie są objęte prawami autorskimi i mogą być używane przez kaznodziei bez uzyskiwania naszej zgody.</w:t>
      </w:r>
      <w:r>
        <w:rPr>
          <w:lang w:val="pl-PL"/>
        </w:rPr>
        <w:t xml:space="preserve"> </w:t>
      </w:r>
      <w:hyperlink r:id="rId8" w:history="1">
        <w:r>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Pr>
          <w:sz w:val="24"/>
          <w:szCs w:val="24"/>
          <w:lang w:val="pl-PL"/>
        </w:rPr>
        <w:t xml:space="preserve">. </w:t>
      </w:r>
    </w:p>
    <w:p w:rsidR="00DC347B" w:rsidRDefault="00DC347B" w:rsidP="00DC347B">
      <w:pPr>
        <w:pStyle w:val="BodyText"/>
        <w:rPr>
          <w:sz w:val="24"/>
          <w:szCs w:val="24"/>
          <w:lang w:val="pl-PL"/>
        </w:rPr>
      </w:pPr>
    </w:p>
    <w:p w:rsidR="00DC347B" w:rsidRDefault="00DC347B" w:rsidP="00DC347B">
      <w:pPr>
        <w:pStyle w:val="BodyText"/>
        <w:tabs>
          <w:tab w:val="left" w:pos="813"/>
        </w:tabs>
        <w:rPr>
          <w:sz w:val="28"/>
          <w:szCs w:val="28"/>
          <w:lang w:val="pl-PL"/>
        </w:rPr>
      </w:pPr>
      <w:r>
        <w:rPr>
          <w:sz w:val="24"/>
          <w:szCs w:val="24"/>
          <w:lang w:val="pl-PL"/>
        </w:rPr>
        <w:t xml:space="preserve">Pisząc do doktora Hymersa, zawsze podaj nazwę kraju, w którym mieszkasz, gdyż inaczej nie będzie w stanie odpowiedzieć. Adres mailowy doktora Hymersa: </w:t>
      </w:r>
      <w:hyperlink r:id="rId9" w:history="1">
        <w:r>
          <w:rPr>
            <w:rStyle w:val="Hyperlink"/>
            <w:color w:val="000000"/>
            <w:sz w:val="24"/>
            <w:szCs w:val="24"/>
            <w:lang w:val="pl-PL"/>
          </w:rPr>
          <w:t>rlhymersjr@sbcglobal.net</w:t>
        </w:r>
      </w:hyperlink>
      <w:r>
        <w:rPr>
          <w:sz w:val="24"/>
          <w:szCs w:val="24"/>
          <w:lang w:val="pl-PL"/>
        </w:rPr>
        <w:t xml:space="preserve">. </w:t>
      </w:r>
    </w:p>
    <w:p w:rsidR="00A06884" w:rsidRPr="00923311" w:rsidRDefault="00A06884">
      <w:pPr>
        <w:jc w:val="center"/>
        <w:rPr>
          <w:b/>
          <w:sz w:val="28"/>
          <w:lang w:val="pl-PL"/>
        </w:rPr>
      </w:pPr>
    </w:p>
    <w:p w:rsidR="00A06884" w:rsidRDefault="005D4C2F">
      <w:pPr>
        <w:jc w:val="center"/>
        <w:rPr>
          <w:b/>
          <w:sz w:val="28"/>
          <w:lang w:val="pl-PL"/>
        </w:rPr>
      </w:pPr>
      <w:r w:rsidRPr="00923311">
        <w:rPr>
          <w:b/>
          <w:sz w:val="28"/>
          <w:lang w:val="pl-PL"/>
        </w:rPr>
        <w:t>TYM, KTÓRZY GO PRZYJĘLI!</w:t>
      </w:r>
    </w:p>
    <w:p w:rsidR="008C17AA" w:rsidRPr="008C17AA" w:rsidRDefault="008C17AA">
      <w:pPr>
        <w:jc w:val="center"/>
        <w:rPr>
          <w:sz w:val="24"/>
          <w:lang w:val="pl-PL"/>
        </w:rPr>
      </w:pPr>
      <w:r>
        <w:rPr>
          <w:b/>
          <w:sz w:val="24"/>
          <w:lang w:val="pl-PL"/>
        </w:rPr>
        <w:t>AS MANY AS RECEIVED HIM!</w:t>
      </w:r>
    </w:p>
    <w:p w:rsidR="00A06884" w:rsidRDefault="008C17AA">
      <w:pPr>
        <w:jc w:val="center"/>
        <w:rPr>
          <w:sz w:val="18"/>
          <w:lang w:val="pl-PL"/>
        </w:rPr>
      </w:pPr>
      <w:r>
        <w:rPr>
          <w:sz w:val="18"/>
          <w:lang w:val="pl-PL"/>
        </w:rPr>
        <w:t>(Polish)</w:t>
      </w:r>
    </w:p>
    <w:p w:rsidR="008C17AA" w:rsidRPr="008C17AA" w:rsidRDefault="008C17AA">
      <w:pPr>
        <w:jc w:val="center"/>
        <w:rPr>
          <w:sz w:val="18"/>
          <w:lang w:val="pl-PL"/>
        </w:rPr>
      </w:pPr>
    </w:p>
    <w:p w:rsidR="00A06884" w:rsidRPr="00923311" w:rsidRDefault="008C17AA">
      <w:pPr>
        <w:pStyle w:val="heading0"/>
        <w:spacing w:before="0" w:after="0"/>
        <w:rPr>
          <w:szCs w:val="22"/>
          <w:lang w:val="pl-PL"/>
        </w:rPr>
      </w:pPr>
      <w:r>
        <w:rPr>
          <w:lang w:val="pl-PL"/>
        </w:rPr>
        <w:t>Dr. R. L. Hymers, Jr.</w:t>
      </w:r>
    </w:p>
    <w:p w:rsidR="00A06884" w:rsidRPr="00923311" w:rsidRDefault="00A06884">
      <w:pPr>
        <w:jc w:val="center"/>
        <w:rPr>
          <w:sz w:val="24"/>
          <w:szCs w:val="22"/>
          <w:lang w:val="pl-PL"/>
        </w:rPr>
      </w:pPr>
    </w:p>
    <w:p w:rsidR="00A06884" w:rsidRPr="00923311" w:rsidRDefault="005D4C2F">
      <w:pPr>
        <w:autoSpaceDE w:val="0"/>
        <w:jc w:val="center"/>
        <w:rPr>
          <w:sz w:val="24"/>
          <w:szCs w:val="24"/>
          <w:lang w:val="pl-PL"/>
        </w:rPr>
      </w:pPr>
      <w:r w:rsidRPr="00923311">
        <w:rPr>
          <w:sz w:val="24"/>
          <w:szCs w:val="24"/>
          <w:lang w:val="pl-PL"/>
        </w:rPr>
        <w:t xml:space="preserve">Kazanie wygłoszone w kościele „Baptist Tabernacle”, w Los Angeles, </w:t>
      </w:r>
    </w:p>
    <w:p w:rsidR="00A06884" w:rsidRDefault="005D4C2F">
      <w:pPr>
        <w:jc w:val="center"/>
        <w:rPr>
          <w:sz w:val="24"/>
          <w:szCs w:val="24"/>
          <w:lang w:val="pl-PL"/>
        </w:rPr>
      </w:pPr>
      <w:r w:rsidRPr="00923311">
        <w:rPr>
          <w:sz w:val="24"/>
          <w:szCs w:val="24"/>
          <w:lang w:val="pl-PL"/>
        </w:rPr>
        <w:t>w niedzielę wieczorem 15-go kwietnia 2018 roku.</w:t>
      </w:r>
    </w:p>
    <w:p w:rsidR="008C17AA" w:rsidRDefault="008C17AA">
      <w:pPr>
        <w:jc w:val="center"/>
        <w:rPr>
          <w:sz w:val="24"/>
          <w:szCs w:val="24"/>
          <w:lang w:val="pl-PL"/>
        </w:rPr>
      </w:pPr>
      <w:r>
        <w:rPr>
          <w:sz w:val="24"/>
          <w:szCs w:val="24"/>
          <w:lang w:val="pl-PL"/>
        </w:rPr>
        <w:t>A sermon preached at the Baptist Tabernacle of Los Angeles</w:t>
      </w:r>
    </w:p>
    <w:p w:rsidR="008C17AA" w:rsidRPr="00923311" w:rsidRDefault="008C17AA">
      <w:pPr>
        <w:jc w:val="center"/>
        <w:rPr>
          <w:sz w:val="24"/>
          <w:szCs w:val="22"/>
          <w:lang w:val="pl-PL"/>
        </w:rPr>
      </w:pPr>
      <w:r>
        <w:rPr>
          <w:sz w:val="24"/>
          <w:szCs w:val="24"/>
          <w:lang w:val="pl-PL"/>
        </w:rPr>
        <w:t>Lord’s Day Evening, April 15, 2018</w:t>
      </w:r>
    </w:p>
    <w:p w:rsidR="00A06884" w:rsidRPr="00923311" w:rsidRDefault="00A06884">
      <w:pPr>
        <w:rPr>
          <w:sz w:val="24"/>
          <w:szCs w:val="22"/>
          <w:lang w:val="pl-PL"/>
        </w:rPr>
      </w:pPr>
    </w:p>
    <w:p w:rsidR="00A06884" w:rsidRPr="00923311" w:rsidRDefault="005D4C2F">
      <w:pPr>
        <w:pStyle w:val="BodyText"/>
        <w:tabs>
          <w:tab w:val="left" w:pos="7057"/>
        </w:tabs>
        <w:ind w:left="1278" w:right="1161" w:hanging="101"/>
        <w:rPr>
          <w:lang w:val="pl-PL"/>
        </w:rPr>
      </w:pPr>
      <w:r w:rsidRPr="00923311">
        <w:rPr>
          <w:sz w:val="24"/>
          <w:szCs w:val="24"/>
          <w:lang w:val="pl-PL"/>
        </w:rPr>
        <w:t>„</w:t>
      </w:r>
      <w:r w:rsidRPr="00923311">
        <w:rPr>
          <w:color w:val="000000"/>
          <w:sz w:val="24"/>
          <w:szCs w:val="24"/>
          <w:lang w:val="pl-PL"/>
        </w:rPr>
        <w:t>Do swej własności przyszedł, ale swoi go nie przyjęli. Tym zaś, którzy go przyjęli, dał prawo stać się dziećmi Bożymi, tym, którzy wierzą w imię jego, którzy narodzili się nie z krwi ani z cielesnej woli, ani z woli mężczyzny, lecz z Boga</w:t>
      </w:r>
      <w:r w:rsidRPr="00923311">
        <w:rPr>
          <w:sz w:val="24"/>
          <w:szCs w:val="24"/>
          <w:lang w:val="pl-PL"/>
        </w:rPr>
        <w:t xml:space="preserve">” (Ew. Jana 1:11-13). </w:t>
      </w:r>
    </w:p>
    <w:p w:rsidR="00A06884" w:rsidRPr="00923311" w:rsidRDefault="00A06884">
      <w:pPr>
        <w:pStyle w:val="BodyTextIndent2"/>
        <w:rPr>
          <w:lang w:val="pl-PL"/>
        </w:rPr>
      </w:pPr>
    </w:p>
    <w:p w:rsidR="00A06884" w:rsidRPr="00923311" w:rsidRDefault="005D4C2F">
      <w:pPr>
        <w:pStyle w:val="BodyTextIndent2"/>
        <w:rPr>
          <w:lang w:val="pl-PL"/>
        </w:rPr>
      </w:pPr>
      <w:r w:rsidRPr="00923311">
        <w:rPr>
          <w:lang w:val="pl-PL"/>
        </w:rPr>
        <w:t xml:space="preserve">Jezus był w Jerozolimie. Był to czas święta Paschy. Wielu ludzi widziało cuda, których dokonał. Kiedy zobaczyli  cuda, uwierzyli. Jednak nie wierzyli w Niego. Wierzyli w cuda, ale nie w Niego. Dlatego ich wiara była bezużyteczna. Przypominają mi oni wielu współczesnych charyzmatyków. Ich wiara skoncentrowana jest na cudach. A właściwie to na „znakach”. Ciągle szukają znaków i cudów. Lecz nie to zbawia ludzi. </w:t>
      </w:r>
    </w:p>
    <w:p w:rsidR="00A06884" w:rsidRPr="00923311" w:rsidRDefault="00A06884">
      <w:pPr>
        <w:pStyle w:val="BodyTextIndent2"/>
        <w:rPr>
          <w:lang w:val="pl-PL"/>
        </w:rPr>
      </w:pPr>
    </w:p>
    <w:p w:rsidR="00A06884" w:rsidRPr="00923311" w:rsidRDefault="005D4C2F">
      <w:pPr>
        <w:pStyle w:val="IndentedVerse"/>
        <w:rPr>
          <w:lang w:val="pl-PL"/>
        </w:rPr>
      </w:pPr>
      <w:r w:rsidRPr="00923311">
        <w:rPr>
          <w:lang w:val="pl-PL"/>
        </w:rPr>
        <w:t>„</w:t>
      </w:r>
      <w:r w:rsidRPr="00923311">
        <w:rPr>
          <w:color w:val="000000"/>
          <w:lang w:val="pl-PL"/>
        </w:rPr>
        <w:t>Ale sam Jezus nie miał do nich zaufania, bo przejrzał wszystkich, i od nikogo nie potrzebował świadectwa o człowieku; sam bowiem wiedział, co było w człowieku</w:t>
      </w:r>
      <w:r w:rsidRPr="00923311">
        <w:rPr>
          <w:lang w:val="pl-PL"/>
        </w:rPr>
        <w:t xml:space="preserve">” </w:t>
      </w:r>
    </w:p>
    <w:p w:rsidR="00A06884" w:rsidRPr="00923311" w:rsidRDefault="005D4C2F">
      <w:pPr>
        <w:pStyle w:val="IndentedVerse"/>
        <w:rPr>
          <w:lang w:val="pl-PL"/>
        </w:rPr>
      </w:pPr>
      <w:r w:rsidRPr="00923311">
        <w:rPr>
          <w:lang w:val="pl-PL"/>
        </w:rPr>
        <w:t xml:space="preserve">  (Ew. Jana 2:24, 25). </w:t>
      </w:r>
    </w:p>
    <w:p w:rsidR="00A06884" w:rsidRPr="00923311" w:rsidRDefault="00A06884">
      <w:pPr>
        <w:pStyle w:val="IndentedVerse"/>
        <w:rPr>
          <w:lang w:val="pl-PL"/>
        </w:rPr>
      </w:pPr>
    </w:p>
    <w:p w:rsidR="00A06884" w:rsidRPr="00923311" w:rsidRDefault="005D4C2F">
      <w:pPr>
        <w:pStyle w:val="BodyTextIndent2"/>
        <w:rPr>
          <w:lang w:val="pl-PL"/>
        </w:rPr>
      </w:pPr>
      <w:r w:rsidRPr="00923311">
        <w:rPr>
          <w:szCs w:val="22"/>
          <w:lang w:val="pl-PL"/>
        </w:rPr>
        <w:t xml:space="preserve">Jezus wiedział, co było w ich sercach. Wiedział, że nigdy Mu nie zaufali, lecz jedynie uwierzyli w cuda. Wiedział też, że ich znaki i cuda nie mogą ich zbawić, </w:t>
      </w:r>
      <w:r w:rsidRPr="00923311">
        <w:rPr>
          <w:szCs w:val="22"/>
          <w:lang w:val="pl-PL"/>
        </w:rPr>
        <w:lastRenderedPageBreak/>
        <w:t>„</w:t>
      </w:r>
      <w:r w:rsidRPr="00923311">
        <w:rPr>
          <w:color w:val="000000"/>
          <w:szCs w:val="22"/>
          <w:lang w:val="pl-PL"/>
        </w:rPr>
        <w:t>przejrzał wszystkich</w:t>
      </w:r>
      <w:r w:rsidRPr="00923311">
        <w:rPr>
          <w:szCs w:val="22"/>
          <w:lang w:val="pl-PL"/>
        </w:rPr>
        <w:t xml:space="preserve">”. On zna serca wszystkich ludzi. Zna </w:t>
      </w:r>
      <w:r w:rsidRPr="00923311">
        <w:rPr>
          <w:szCs w:val="22"/>
          <w:u w:val="single"/>
          <w:lang w:val="pl-PL"/>
        </w:rPr>
        <w:t>twoje</w:t>
      </w:r>
      <w:r w:rsidRPr="00923311">
        <w:rPr>
          <w:szCs w:val="22"/>
          <w:lang w:val="pl-PL"/>
        </w:rPr>
        <w:t xml:space="preserve"> serce. Wie, czy </w:t>
      </w:r>
      <w:r w:rsidRPr="00923311">
        <w:rPr>
          <w:szCs w:val="22"/>
          <w:u w:val="single"/>
          <w:lang w:val="pl-PL"/>
        </w:rPr>
        <w:t>ty</w:t>
      </w:r>
      <w:r w:rsidR="00746B81">
        <w:rPr>
          <w:szCs w:val="22"/>
          <w:lang w:val="pl-PL"/>
        </w:rPr>
        <w:t xml:space="preserve"> doświadczyłeś narodzenia</w:t>
      </w:r>
      <w:r w:rsidRPr="00923311">
        <w:rPr>
          <w:szCs w:val="22"/>
          <w:lang w:val="pl-PL"/>
        </w:rPr>
        <w:t xml:space="preserve"> się na nowo. Zanim narodzisz się na nowo, twoje serce jest całkowicie zepsute przez grzech. W Bib</w:t>
      </w:r>
      <w:r w:rsidRPr="00923311">
        <w:rPr>
          <w:lang w:val="pl-PL"/>
        </w:rPr>
        <w:t xml:space="preserve">lii czytamy: </w:t>
      </w:r>
    </w:p>
    <w:p w:rsidR="00A06884" w:rsidRPr="00923311" w:rsidRDefault="00A06884">
      <w:pPr>
        <w:pStyle w:val="BodyTextIndent2"/>
        <w:rPr>
          <w:lang w:val="pl-PL"/>
        </w:rPr>
      </w:pPr>
    </w:p>
    <w:p w:rsidR="00A06884" w:rsidRPr="00923311" w:rsidRDefault="005D4C2F">
      <w:pPr>
        <w:pStyle w:val="IndentedVerse"/>
        <w:rPr>
          <w:lang w:val="pl-PL"/>
        </w:rPr>
      </w:pPr>
      <w:r w:rsidRPr="00923311">
        <w:rPr>
          <w:lang w:val="pl-PL"/>
        </w:rPr>
        <w:t>„</w:t>
      </w:r>
      <w:r w:rsidRPr="00923311">
        <w:rPr>
          <w:color w:val="000000"/>
          <w:lang w:val="pl-PL"/>
        </w:rPr>
        <w:t>Podstępne jest serce, bardziej niż wszystko inne.</w:t>
      </w:r>
      <w:r w:rsidRPr="00923311">
        <w:rPr>
          <w:lang w:val="pl-PL"/>
        </w:rPr>
        <w:t xml:space="preserve">..” </w:t>
      </w:r>
    </w:p>
    <w:p w:rsidR="00A06884" w:rsidRPr="00923311" w:rsidRDefault="005D4C2F">
      <w:pPr>
        <w:pStyle w:val="IndentedVerse"/>
        <w:rPr>
          <w:lang w:val="pl-PL"/>
        </w:rPr>
      </w:pPr>
      <w:r w:rsidRPr="00923311">
        <w:rPr>
          <w:lang w:val="pl-PL"/>
        </w:rPr>
        <w:t xml:space="preserve"> (Jeremiasz 17:9). </w:t>
      </w:r>
    </w:p>
    <w:p w:rsidR="00A06884" w:rsidRPr="00923311" w:rsidRDefault="00A06884">
      <w:pPr>
        <w:pStyle w:val="BodyTextIndent2"/>
        <w:rPr>
          <w:sz w:val="20"/>
          <w:lang w:val="pl-PL"/>
        </w:rPr>
      </w:pPr>
    </w:p>
    <w:p w:rsidR="00A06884" w:rsidRPr="00923311" w:rsidRDefault="005D4C2F">
      <w:pPr>
        <w:pStyle w:val="BodyTextIndent2"/>
        <w:rPr>
          <w:lang w:val="pl-PL"/>
        </w:rPr>
      </w:pPr>
      <w:r w:rsidRPr="00923311">
        <w:rPr>
          <w:lang w:val="pl-PL"/>
        </w:rPr>
        <w:t>Biblia</w:t>
      </w:r>
      <w:r w:rsidR="00746B81">
        <w:rPr>
          <w:lang w:val="pl-PL"/>
        </w:rPr>
        <w:t xml:space="preserve"> nie podaje, gdzie Jezus spędził</w:t>
      </w:r>
      <w:r w:rsidRPr="00923311">
        <w:rPr>
          <w:lang w:val="pl-PL"/>
        </w:rPr>
        <w:t xml:space="preserve"> tamtą noc. Ale pewien znany uczony w Piśmie </w:t>
      </w:r>
      <w:r w:rsidR="00746B81">
        <w:rPr>
          <w:lang w:val="pl-PL"/>
        </w:rPr>
        <w:t>–</w:t>
      </w:r>
      <w:r w:rsidRPr="00923311">
        <w:rPr>
          <w:lang w:val="pl-PL"/>
        </w:rPr>
        <w:t xml:space="preserve"> Nikodem </w:t>
      </w:r>
      <w:r w:rsidRPr="00923311">
        <w:rPr>
          <w:szCs w:val="22"/>
          <w:lang w:val="pl-PL"/>
        </w:rPr>
        <w:t>„</w:t>
      </w:r>
      <w:r w:rsidRPr="00923311">
        <w:rPr>
          <w:color w:val="000000"/>
          <w:szCs w:val="22"/>
          <w:lang w:val="pl-PL"/>
        </w:rPr>
        <w:t>przyszedł do Jezusa w nocy</w:t>
      </w:r>
      <w:r w:rsidRPr="00923311">
        <w:rPr>
          <w:szCs w:val="22"/>
          <w:lang w:val="pl-PL"/>
        </w:rPr>
        <w:t xml:space="preserve">” </w:t>
      </w:r>
      <w:r w:rsidRPr="00923311">
        <w:rPr>
          <w:lang w:val="pl-PL"/>
        </w:rPr>
        <w:t>(Ew. Jana 3:1, 2). A teraz spójrzmy na Ew. Jana 1:11-13:</w:t>
      </w:r>
    </w:p>
    <w:p w:rsidR="00A06884" w:rsidRPr="00923311" w:rsidRDefault="00A06884">
      <w:pPr>
        <w:pStyle w:val="BodyTextIndent2"/>
        <w:rPr>
          <w:lang w:val="pl-PL"/>
        </w:rPr>
      </w:pPr>
    </w:p>
    <w:p w:rsidR="00A06884" w:rsidRPr="00923311" w:rsidRDefault="005D4C2F">
      <w:pPr>
        <w:pStyle w:val="IndentedVerse"/>
        <w:rPr>
          <w:lang w:val="pl-PL"/>
        </w:rPr>
      </w:pPr>
      <w:r w:rsidRPr="00923311">
        <w:rPr>
          <w:lang w:val="pl-PL"/>
        </w:rPr>
        <w:t>„</w:t>
      </w:r>
      <w:r w:rsidRPr="00923311">
        <w:rPr>
          <w:color w:val="000000"/>
          <w:lang w:val="pl-PL"/>
        </w:rPr>
        <w:t>Do swej własności przyszedł, ale swoi go nie przyjęli. Tym zaś, którzy go przyjęli, dał prawo stać się dziećmi Bożymi, tym, którzy wierzą w imię jego, którzy narodzili się nie z krwi ani z cielesnej woli, ani z woli mężczyzny, lecz z Boga</w:t>
      </w:r>
      <w:r w:rsidRPr="00923311">
        <w:rPr>
          <w:lang w:val="pl-PL"/>
        </w:rPr>
        <w:t xml:space="preserve">” </w:t>
      </w:r>
    </w:p>
    <w:p w:rsidR="00A06884" w:rsidRPr="00923311" w:rsidRDefault="005D4C2F">
      <w:pPr>
        <w:pStyle w:val="IndentedVerse"/>
        <w:rPr>
          <w:lang w:val="pl-PL"/>
        </w:rPr>
      </w:pPr>
      <w:r w:rsidRPr="00923311">
        <w:rPr>
          <w:lang w:val="pl-PL"/>
        </w:rPr>
        <w:t xml:space="preserve">  (Ew. Jana 1:11-13). </w:t>
      </w:r>
    </w:p>
    <w:p w:rsidR="00A06884" w:rsidRPr="00923311" w:rsidRDefault="00A06884">
      <w:pPr>
        <w:pStyle w:val="BodyTextIndent2"/>
        <w:rPr>
          <w:lang w:val="pl-PL"/>
        </w:rPr>
      </w:pPr>
    </w:p>
    <w:p w:rsidR="00A06884" w:rsidRPr="00923311" w:rsidRDefault="005D4C2F">
      <w:pPr>
        <w:pStyle w:val="BodyTextIndent2"/>
        <w:rPr>
          <w:lang w:val="pl-PL"/>
        </w:rPr>
      </w:pPr>
      <w:r w:rsidRPr="00923311">
        <w:rPr>
          <w:lang w:val="pl-PL"/>
        </w:rPr>
        <w:t xml:space="preserve">Zbawienie nadchodzi, gdy grzesznik przyjmuje Chrystusa. Te trzy wersety pokazują w skrócie, na czym polega przyjęcie Go. W wersecie 11-tym czytamy, że większość ludzi nie przyjmuje Chrystusa. Większość ludzi idzie do piekła. Czytamy: </w:t>
      </w:r>
    </w:p>
    <w:p w:rsidR="00A06884" w:rsidRPr="00923311" w:rsidRDefault="00A06884">
      <w:pPr>
        <w:pStyle w:val="BodyTextIndent2"/>
        <w:rPr>
          <w:lang w:val="pl-PL"/>
        </w:rPr>
      </w:pPr>
    </w:p>
    <w:p w:rsidR="00A06884" w:rsidRPr="00923311" w:rsidRDefault="005D4C2F">
      <w:pPr>
        <w:pStyle w:val="IndentedVerse"/>
        <w:rPr>
          <w:lang w:val="pl-PL"/>
        </w:rPr>
      </w:pPr>
      <w:r w:rsidRPr="00923311">
        <w:rPr>
          <w:lang w:val="pl-PL"/>
        </w:rPr>
        <w:t>„</w:t>
      </w:r>
      <w:r w:rsidRPr="00923311">
        <w:rPr>
          <w:color w:val="000000"/>
          <w:lang w:val="pl-PL"/>
        </w:rPr>
        <w:t xml:space="preserve">Do </w:t>
      </w:r>
      <w:r w:rsidRPr="00923311">
        <w:rPr>
          <w:color w:val="000000"/>
          <w:u w:val="single"/>
          <w:lang w:val="pl-PL"/>
        </w:rPr>
        <w:t>swej własności</w:t>
      </w:r>
      <w:r w:rsidRPr="00923311">
        <w:rPr>
          <w:color w:val="000000"/>
          <w:lang w:val="pl-PL"/>
        </w:rPr>
        <w:t xml:space="preserve"> przyszedł, ale </w:t>
      </w:r>
      <w:r w:rsidRPr="00923311">
        <w:rPr>
          <w:color w:val="000000"/>
          <w:u w:val="single"/>
          <w:lang w:val="pl-PL"/>
        </w:rPr>
        <w:t>swoi</w:t>
      </w:r>
      <w:r w:rsidRPr="00923311">
        <w:rPr>
          <w:color w:val="000000"/>
          <w:lang w:val="pl-PL"/>
        </w:rPr>
        <w:t xml:space="preserve"> go nie przyjęli</w:t>
      </w:r>
      <w:r w:rsidRPr="00923311">
        <w:rPr>
          <w:lang w:val="pl-PL"/>
        </w:rPr>
        <w:t xml:space="preserve">” </w:t>
      </w:r>
    </w:p>
    <w:p w:rsidR="00A06884" w:rsidRPr="00923311" w:rsidRDefault="005D4C2F">
      <w:pPr>
        <w:pStyle w:val="IndentedVerse"/>
        <w:rPr>
          <w:lang w:val="pl-PL"/>
        </w:rPr>
      </w:pPr>
      <w:r w:rsidRPr="00923311">
        <w:rPr>
          <w:lang w:val="pl-PL"/>
        </w:rPr>
        <w:t xml:space="preserve"> (Ew. Jana 1:11). </w:t>
      </w:r>
    </w:p>
    <w:p w:rsidR="00A06884" w:rsidRPr="00923311" w:rsidRDefault="00A06884">
      <w:pPr>
        <w:pStyle w:val="BodyTextIndent2"/>
        <w:rPr>
          <w:lang w:val="pl-PL"/>
        </w:rPr>
      </w:pPr>
    </w:p>
    <w:p w:rsidR="00A06884" w:rsidRPr="00923311" w:rsidRDefault="005D4C2F">
      <w:pPr>
        <w:pStyle w:val="BodyText"/>
        <w:rPr>
          <w:lang w:val="pl-PL"/>
        </w:rPr>
      </w:pPr>
      <w:r w:rsidRPr="00923311">
        <w:rPr>
          <w:lang w:val="pl-PL"/>
        </w:rPr>
        <w:t xml:space="preserve">Zwrot „do swoich” użyty pierwszy raz w tym wersecie odnosi się ogólnie do rodzaju ludzkiego. Jednak za drugim razem odnosi się do Żydów. Chociaż mieli wiele proroctw w Starym Testamencie, to jednak większość z nich nie uznała Go za Mesjasza i Pana. Zarówno Żydzi jak i reszta rodzaju ludzkiego nie przyjęli Chrystusa, gdy przyszedł na ziemię i nie przyjmują Go dzisiaj.. </w:t>
      </w:r>
    </w:p>
    <w:p w:rsidR="00A06884" w:rsidRPr="00923311" w:rsidRDefault="00A06884">
      <w:pPr>
        <w:pStyle w:val="BodyText"/>
        <w:rPr>
          <w:lang w:val="pl-PL"/>
        </w:rPr>
      </w:pPr>
    </w:p>
    <w:p w:rsidR="00A06884" w:rsidRPr="00923311" w:rsidRDefault="005D4C2F">
      <w:pPr>
        <w:pStyle w:val="IndentedVerse"/>
        <w:rPr>
          <w:lang w:val="pl-PL"/>
        </w:rPr>
      </w:pPr>
      <w:r w:rsidRPr="00923311">
        <w:rPr>
          <w:lang w:val="pl-PL"/>
        </w:rPr>
        <w:t>„</w:t>
      </w:r>
      <w:r w:rsidRPr="00923311">
        <w:rPr>
          <w:color w:val="000000"/>
          <w:lang w:val="pl-PL"/>
        </w:rPr>
        <w:t>Wzgardzony był i opuszczony przez ludzi... jak ten, przed którym zakrywa się twarz</w:t>
      </w:r>
      <w:r w:rsidRPr="00923311">
        <w:rPr>
          <w:lang w:val="pl-PL"/>
        </w:rPr>
        <w:t xml:space="preserve">” (Izajasz 53:3). </w:t>
      </w:r>
    </w:p>
    <w:p w:rsidR="00A06884" w:rsidRPr="00923311" w:rsidRDefault="00A06884">
      <w:pPr>
        <w:pStyle w:val="BodyText"/>
        <w:rPr>
          <w:lang w:val="pl-PL"/>
        </w:rPr>
      </w:pPr>
    </w:p>
    <w:p w:rsidR="00A06884" w:rsidRPr="00923311" w:rsidRDefault="005D4C2F">
      <w:pPr>
        <w:pStyle w:val="BodyText"/>
        <w:rPr>
          <w:lang w:val="pl-PL"/>
        </w:rPr>
      </w:pPr>
      <w:r w:rsidRPr="00923311">
        <w:rPr>
          <w:lang w:val="pl-PL"/>
        </w:rPr>
        <w:t xml:space="preserve">Potrzeba suwerennego działania Bożego, aby przyprowadzić do Chrystusa zgubionych grzeszników. Ale teraz przechodzimy do naszego głównego tekstu z Ew. Jana 1:12, </w:t>
      </w:r>
    </w:p>
    <w:p w:rsidR="00A06884" w:rsidRPr="00923311" w:rsidRDefault="00A06884">
      <w:pPr>
        <w:pStyle w:val="BodyTextIndent2"/>
        <w:rPr>
          <w:lang w:val="pl-PL"/>
        </w:rPr>
      </w:pPr>
    </w:p>
    <w:p w:rsidR="00A06884" w:rsidRPr="00923311" w:rsidRDefault="005D4C2F">
      <w:pPr>
        <w:pStyle w:val="IndentedVerse"/>
        <w:rPr>
          <w:lang w:val="pl-PL"/>
        </w:rPr>
      </w:pPr>
      <w:r w:rsidRPr="00923311">
        <w:rPr>
          <w:lang w:val="pl-PL"/>
        </w:rPr>
        <w:t>„</w:t>
      </w:r>
      <w:r w:rsidRPr="00923311">
        <w:rPr>
          <w:color w:val="000000"/>
          <w:lang w:val="pl-PL"/>
        </w:rPr>
        <w:t>Tym zaś, którzy go przyjęli, dał prawo stać się dziećmi Bożymi, tym, którzy wierzą w imię jego</w:t>
      </w:r>
      <w:r w:rsidRPr="00923311">
        <w:rPr>
          <w:lang w:val="pl-PL"/>
        </w:rPr>
        <w:t xml:space="preserve">” (Ew. Jana 1:12). </w:t>
      </w:r>
    </w:p>
    <w:p w:rsidR="00A06884" w:rsidRPr="00923311" w:rsidRDefault="00A06884">
      <w:pPr>
        <w:pStyle w:val="BodyTextIndent2"/>
        <w:rPr>
          <w:lang w:val="pl-PL"/>
        </w:rPr>
      </w:pPr>
    </w:p>
    <w:p w:rsidR="00A06884" w:rsidRPr="00923311" w:rsidRDefault="005D4C2F">
      <w:pPr>
        <w:pStyle w:val="BodyText"/>
        <w:rPr>
          <w:lang w:val="pl-PL"/>
        </w:rPr>
      </w:pPr>
      <w:r w:rsidRPr="00923311">
        <w:rPr>
          <w:lang w:val="pl-PL"/>
        </w:rPr>
        <w:t xml:space="preserve">Możemy wyciągnąć trzy lekcje z tego tekstu. </w:t>
      </w:r>
    </w:p>
    <w:p w:rsidR="00A06884" w:rsidRPr="00923311" w:rsidRDefault="00A06884">
      <w:pPr>
        <w:pStyle w:val="BodyTextIndent2"/>
        <w:rPr>
          <w:lang w:val="pl-PL"/>
        </w:rPr>
      </w:pPr>
    </w:p>
    <w:p w:rsidR="00A06884" w:rsidRPr="00923311" w:rsidRDefault="005D4C2F">
      <w:pPr>
        <w:pStyle w:val="BodyText"/>
        <w:ind w:left="720" w:right="1008" w:hanging="720"/>
        <w:jc w:val="left"/>
        <w:rPr>
          <w:b/>
          <w:bCs/>
          <w:sz w:val="24"/>
          <w:lang w:val="pl-PL"/>
        </w:rPr>
      </w:pPr>
      <w:r w:rsidRPr="00923311">
        <w:rPr>
          <w:b/>
          <w:bCs/>
          <w:sz w:val="24"/>
          <w:lang w:val="pl-PL"/>
        </w:rPr>
        <w:t xml:space="preserve">I. </w:t>
      </w:r>
      <w:r w:rsidR="008C17AA">
        <w:rPr>
          <w:b/>
          <w:bCs/>
          <w:sz w:val="24"/>
          <w:lang w:val="pl-PL"/>
        </w:rPr>
        <w:t xml:space="preserve"> </w:t>
      </w:r>
      <w:r w:rsidRPr="00923311">
        <w:rPr>
          <w:b/>
          <w:bCs/>
          <w:sz w:val="24"/>
          <w:lang w:val="pl-PL"/>
        </w:rPr>
        <w:t xml:space="preserve">Po pierwsze, opiszę, co oznacza przyjąć Chrystusa. </w:t>
      </w:r>
    </w:p>
    <w:p w:rsidR="00A06884" w:rsidRPr="00923311" w:rsidRDefault="00A06884">
      <w:pPr>
        <w:pStyle w:val="BodyText"/>
        <w:ind w:left="720" w:right="1008" w:hanging="720"/>
        <w:jc w:val="left"/>
        <w:rPr>
          <w:b/>
          <w:bCs/>
          <w:sz w:val="24"/>
          <w:lang w:val="pl-PL"/>
        </w:rPr>
      </w:pPr>
    </w:p>
    <w:p w:rsidR="00A06884" w:rsidRPr="00923311" w:rsidRDefault="005D4C2F">
      <w:pPr>
        <w:pStyle w:val="BodyTextIndent2"/>
        <w:rPr>
          <w:lang w:val="pl-PL"/>
        </w:rPr>
      </w:pPr>
      <w:r w:rsidRPr="00923311">
        <w:rPr>
          <w:lang w:val="pl-PL"/>
        </w:rPr>
        <w:t>Greckie słowo tłumaczone jako „przyjęli” to „lambanō”. Oznacza ono „wziąć”, „przyjąć”, „pozys</w:t>
      </w:r>
      <w:r w:rsidR="00746B81">
        <w:rPr>
          <w:lang w:val="pl-PL"/>
        </w:rPr>
        <w:t>kać”. Prosimy was, byście przyję</w:t>
      </w:r>
      <w:r w:rsidRPr="00923311">
        <w:rPr>
          <w:lang w:val="pl-PL"/>
        </w:rPr>
        <w:t>li Chrystusa. Prosimy was, byście zaakceptowali Chrystusa. Prosimy was, byście pozyskal</w:t>
      </w:r>
      <w:r w:rsidR="00746B81">
        <w:rPr>
          <w:lang w:val="pl-PL"/>
        </w:rPr>
        <w:t>i Chrystusa, zaufali Mu, przyjęl</w:t>
      </w:r>
      <w:r w:rsidRPr="00923311">
        <w:rPr>
          <w:lang w:val="pl-PL"/>
        </w:rPr>
        <w:t xml:space="preserve">i jako Zbawiciela i Pana. </w:t>
      </w:r>
    </w:p>
    <w:p w:rsidR="00A06884" w:rsidRPr="00923311" w:rsidRDefault="005D4C2F">
      <w:pPr>
        <w:pStyle w:val="BodyTextIndent2"/>
        <w:rPr>
          <w:lang w:val="pl-PL"/>
        </w:rPr>
      </w:pPr>
      <w:r w:rsidRPr="00923311">
        <w:rPr>
          <w:lang w:val="pl-PL"/>
        </w:rPr>
        <w:t>Aby przyjąć Chrystusa</w:t>
      </w:r>
      <w:r w:rsidR="00746B81">
        <w:rPr>
          <w:lang w:val="pl-PL"/>
        </w:rPr>
        <w:t>,</w:t>
      </w:r>
      <w:r w:rsidRPr="00923311">
        <w:rPr>
          <w:lang w:val="pl-PL"/>
        </w:rPr>
        <w:t xml:space="preserve"> musisz zrobić tak, jak jest zapisane w Biblii. Chrystus to Emanuel – Bóg z nami. Bóg ukazał się w ciele. To jednorodzony Syn Boga Ojca. To druga osoba Trójcy, który stał się podobnym do człowieka. To Bóg-człowiek, który teraz zasiada po prawicy Boga Ojca w niebie. Jako człowiek narodził się z Maryi dzi</w:t>
      </w:r>
      <w:r w:rsidR="00746B81">
        <w:rPr>
          <w:lang w:val="pl-PL"/>
        </w:rPr>
        <w:t>ewicy. Jest wiecznym Panem, nie</w:t>
      </w:r>
      <w:r w:rsidRPr="00923311">
        <w:rPr>
          <w:lang w:val="pl-PL"/>
        </w:rPr>
        <w:t xml:space="preserve">mającym początku ani końca, wiecznym Synem Bożym. Jeżeli Go nie przyjmiesz, cóż ci pozostanie? To Zbawiciel, jedyny, który może zabrać twoje grzechy i zbawić cię na wieki z grzechów! </w:t>
      </w:r>
    </w:p>
    <w:p w:rsidR="00A06884" w:rsidRPr="00923311" w:rsidRDefault="005D4C2F">
      <w:pPr>
        <w:pStyle w:val="BodyTextIndent2"/>
        <w:rPr>
          <w:lang w:val="pl-PL"/>
        </w:rPr>
      </w:pPr>
      <w:r w:rsidRPr="00923311">
        <w:rPr>
          <w:lang w:val="pl-PL"/>
        </w:rPr>
        <w:lastRenderedPageBreak/>
        <w:t xml:space="preserve">Jednak nie możesz przyjąć Jezusa, jeżeli nie uznasz Go za Króla. On musi rządzić twoim życiem. Musisz zrezygnować z siebie i poddać Mu się. Musisz pozwolić, by Chrystus rządził w twoim ciele i duszy. Musisz poddać się Jego kontroli. Musisz poddać się Jemu i pozwolić, by dominował w twojej woli, myślach, nadziejach i całym życiu. Nie możesz mówić dłużej: „Nie pozwolę, by On rządził mną”. John Cagan usłyszał: „Poddaj się Chrystusowi! Poddaj się Chrystusowi!”. Zaniepokoiło go to. Nie chciał „powierzyć się Jezusowi”. Nie chciał, </w:t>
      </w:r>
      <w:r w:rsidR="00746B81">
        <w:rPr>
          <w:lang w:val="pl-PL"/>
        </w:rPr>
        <w:t>a</w:t>
      </w:r>
      <w:r w:rsidRPr="00923311">
        <w:rPr>
          <w:lang w:val="pl-PL"/>
        </w:rPr>
        <w:t xml:space="preserve">by Jezus miał nad nim kontrolę. Lecz John był nieszczęśliwy. „Jezus został ukrzyżowany za mnie... ale ja nie chciałem poddać Mu się. Ta myśl skruszyła mnie...”. W tamtej chwili John poddał się Jezusowi. Powiedział: „Musiałem umrzeć dla samego siebie, potem Chrystus dał mi życie”. George Matheson (1842-1906) dobrze to wyraził w swoim hymnie „Make Me a Captive, Lord”. </w:t>
      </w:r>
    </w:p>
    <w:p w:rsidR="00A06884" w:rsidRPr="00923311" w:rsidRDefault="00A06884">
      <w:pPr>
        <w:pStyle w:val="BodyTextIndent2"/>
        <w:rPr>
          <w:lang w:val="pl-PL"/>
        </w:rPr>
      </w:pPr>
    </w:p>
    <w:p w:rsidR="00A06884" w:rsidRPr="00923311" w:rsidRDefault="005D4C2F">
      <w:pPr>
        <w:pStyle w:val="IndentedQuote"/>
        <w:ind w:right="0"/>
        <w:jc w:val="left"/>
        <w:rPr>
          <w:lang w:val="pl-PL"/>
        </w:rPr>
      </w:pPr>
      <w:r w:rsidRPr="00923311">
        <w:rPr>
          <w:lang w:val="pl-PL"/>
        </w:rPr>
        <w:t xml:space="preserve">Zabierz mą wolność, Panie, a wtedy stanę się wolny; </w:t>
      </w:r>
    </w:p>
    <w:p w:rsidR="00A06884" w:rsidRPr="00923311" w:rsidRDefault="005D4C2F">
      <w:pPr>
        <w:pStyle w:val="IndentedQuote"/>
        <w:ind w:right="0"/>
        <w:jc w:val="left"/>
        <w:rPr>
          <w:lang w:val="pl-PL"/>
        </w:rPr>
      </w:pPr>
      <w:r w:rsidRPr="00923311">
        <w:rPr>
          <w:lang w:val="pl-PL"/>
        </w:rPr>
        <w:t xml:space="preserve">Zmuś mnie, bym poddał Ci się, a stanę się zwycięzcą; </w:t>
      </w:r>
    </w:p>
    <w:p w:rsidR="00A06884" w:rsidRPr="00923311" w:rsidRDefault="005D4C2F">
      <w:pPr>
        <w:pStyle w:val="IndentedQuote"/>
        <w:ind w:right="0"/>
        <w:jc w:val="left"/>
        <w:rPr>
          <w:lang w:val="pl-PL"/>
        </w:rPr>
      </w:pPr>
      <w:r w:rsidRPr="00923311">
        <w:rPr>
          <w:lang w:val="pl-PL"/>
        </w:rPr>
        <w:t xml:space="preserve">Tonę w ziemskim strachu, gdy opieram się na własnych siłach; </w:t>
      </w:r>
    </w:p>
    <w:p w:rsidR="00A06884" w:rsidRPr="00923311" w:rsidRDefault="005D4C2F">
      <w:pPr>
        <w:pStyle w:val="IndentedQuote"/>
        <w:ind w:right="0"/>
        <w:jc w:val="left"/>
        <w:rPr>
          <w:lang w:val="pl-PL"/>
        </w:rPr>
      </w:pPr>
      <w:r w:rsidRPr="00923311">
        <w:rPr>
          <w:lang w:val="pl-PL"/>
        </w:rPr>
        <w:t xml:space="preserve">Uczyń mnie więźniem w Twoich ramionach, a wtedy stanę się silny. </w:t>
      </w:r>
    </w:p>
    <w:p w:rsidR="00A06884" w:rsidRPr="00923311" w:rsidRDefault="00A06884">
      <w:pPr>
        <w:pStyle w:val="BodyTextIndent2"/>
        <w:rPr>
          <w:lang w:val="pl-PL"/>
        </w:rPr>
      </w:pPr>
    </w:p>
    <w:p w:rsidR="00A06884" w:rsidRPr="00923311" w:rsidRDefault="005D4C2F">
      <w:pPr>
        <w:pStyle w:val="BodyTextIndent2"/>
        <w:rPr>
          <w:lang w:val="pl-PL"/>
        </w:rPr>
      </w:pPr>
      <w:r w:rsidRPr="00923311">
        <w:rPr>
          <w:lang w:val="pl-PL"/>
        </w:rPr>
        <w:t xml:space="preserve">Aby przyjąć Chrystusa musisz uznać Go za swojego Zbawiciela i </w:t>
      </w:r>
      <w:r w:rsidR="00746B81">
        <w:rPr>
          <w:lang w:val="pl-PL"/>
        </w:rPr>
        <w:t>Króla. Musisz oddać Mu się. M</w:t>
      </w:r>
      <w:r w:rsidRPr="00923311">
        <w:rPr>
          <w:lang w:val="pl-PL"/>
        </w:rPr>
        <w:t xml:space="preserve">usi stać się </w:t>
      </w:r>
      <w:r w:rsidR="00746B81">
        <w:rPr>
          <w:lang w:val="pl-PL"/>
        </w:rPr>
        <w:t xml:space="preserve">to </w:t>
      </w:r>
      <w:r w:rsidRPr="00923311">
        <w:rPr>
          <w:lang w:val="pl-PL"/>
        </w:rPr>
        <w:t xml:space="preserve">w </w:t>
      </w:r>
      <w:r w:rsidRPr="00923311">
        <w:rPr>
          <w:u w:val="single"/>
          <w:lang w:val="pl-PL"/>
        </w:rPr>
        <w:t>tobie</w:t>
      </w:r>
      <w:r w:rsidRPr="00923311">
        <w:rPr>
          <w:lang w:val="pl-PL"/>
        </w:rPr>
        <w:t xml:space="preserve">. Czy Jego cenna krew obmyła </w:t>
      </w:r>
      <w:r w:rsidRPr="00923311">
        <w:rPr>
          <w:u w:val="single"/>
          <w:lang w:val="pl-PL"/>
        </w:rPr>
        <w:t>twoje</w:t>
      </w:r>
      <w:r w:rsidRPr="00923311">
        <w:rPr>
          <w:lang w:val="pl-PL"/>
        </w:rPr>
        <w:t xml:space="preserve"> grzechy? Czy </w:t>
      </w:r>
      <w:r w:rsidRPr="00923311">
        <w:rPr>
          <w:u w:val="single"/>
          <w:lang w:val="pl-PL"/>
        </w:rPr>
        <w:t>ty</w:t>
      </w:r>
      <w:r w:rsidRPr="00923311">
        <w:rPr>
          <w:lang w:val="pl-PL"/>
        </w:rPr>
        <w:t xml:space="preserve"> zaufałeś Jego krwi? Czy została przelana za </w:t>
      </w:r>
      <w:r w:rsidRPr="00923311">
        <w:rPr>
          <w:u w:val="single"/>
          <w:lang w:val="pl-PL"/>
        </w:rPr>
        <w:t>ciebie,</w:t>
      </w:r>
      <w:r w:rsidRPr="00923311">
        <w:rPr>
          <w:lang w:val="pl-PL"/>
        </w:rPr>
        <w:t xml:space="preserve"> za </w:t>
      </w:r>
      <w:r w:rsidRPr="00923311">
        <w:rPr>
          <w:u w:val="single"/>
          <w:lang w:val="pl-PL"/>
        </w:rPr>
        <w:t>twoje</w:t>
      </w:r>
      <w:r w:rsidRPr="00923311">
        <w:rPr>
          <w:lang w:val="pl-PL"/>
        </w:rPr>
        <w:t xml:space="preserve"> grzechy? Czy poddałeś Mu się jako </w:t>
      </w:r>
      <w:r w:rsidRPr="00923311">
        <w:rPr>
          <w:u w:val="single"/>
          <w:lang w:val="pl-PL"/>
        </w:rPr>
        <w:t>swojemu</w:t>
      </w:r>
      <w:r w:rsidRPr="00923311">
        <w:rPr>
          <w:lang w:val="pl-PL"/>
        </w:rPr>
        <w:t xml:space="preserve"> Królowi? Nie przyjąłeś Chrystusa, jeżeli nie uchwycisz się Go i nie uznasz, że do Niego należysz. „Przyjąć” Go, to „uwierzyć” w Niego – zaufać Mu jako </w:t>
      </w:r>
      <w:r w:rsidR="00746B81">
        <w:rPr>
          <w:lang w:val="pl-PL"/>
        </w:rPr>
        <w:t>swojemu</w:t>
      </w:r>
      <w:r w:rsidRPr="00923311">
        <w:rPr>
          <w:lang w:val="pl-PL"/>
        </w:rPr>
        <w:t xml:space="preserve"> Zbawicielowi i Królowi. Jak wyraził to psalmista: „Pocałujcie Syna, by się nie rozgniewał i abyście nie zginęli... Błogosławieni wszyscy, którzy mu ufają” (UBG, Psalm 2:12). Pocałujcie Syna Bożego! Poddajcie się Synowi Bożemu. Zaufajcie Mu! </w:t>
      </w:r>
      <w:r w:rsidRPr="00923311">
        <w:rPr>
          <w:u w:val="single"/>
          <w:lang w:val="pl-PL"/>
        </w:rPr>
        <w:t>To</w:t>
      </w:r>
      <w:r w:rsidRPr="00923311">
        <w:rPr>
          <w:lang w:val="pl-PL"/>
        </w:rPr>
        <w:t xml:space="preserve"> właśnie oznacza „przyjąć” Syna Bożego! </w:t>
      </w:r>
    </w:p>
    <w:p w:rsidR="00A06884" w:rsidRPr="00923311" w:rsidRDefault="00A06884">
      <w:pPr>
        <w:pStyle w:val="BodyTextIndent2"/>
        <w:rPr>
          <w:lang w:val="pl-PL"/>
        </w:rPr>
      </w:pPr>
    </w:p>
    <w:p w:rsidR="00A06884" w:rsidRPr="00923311" w:rsidRDefault="005D4C2F">
      <w:pPr>
        <w:pStyle w:val="BodyText"/>
        <w:ind w:left="720" w:right="1008" w:hanging="720"/>
        <w:jc w:val="left"/>
        <w:rPr>
          <w:lang w:val="pl-PL"/>
        </w:rPr>
      </w:pPr>
      <w:r w:rsidRPr="00923311">
        <w:rPr>
          <w:b/>
          <w:bCs/>
          <w:sz w:val="24"/>
          <w:lang w:val="pl-PL"/>
        </w:rPr>
        <w:t xml:space="preserve">II. </w:t>
      </w:r>
      <w:r w:rsidR="008C17AA">
        <w:rPr>
          <w:b/>
          <w:bCs/>
          <w:sz w:val="24"/>
          <w:lang w:val="pl-PL"/>
        </w:rPr>
        <w:t xml:space="preserve"> </w:t>
      </w:r>
      <w:r w:rsidRPr="00923311">
        <w:rPr>
          <w:b/>
          <w:bCs/>
          <w:sz w:val="24"/>
          <w:lang w:val="pl-PL"/>
        </w:rPr>
        <w:t xml:space="preserve">Po drugie, dowiemy się o mocy, jaką Bóg daje nam, abyśmy przyjęli Jego Syna. </w:t>
      </w:r>
    </w:p>
    <w:p w:rsidR="00A06884" w:rsidRPr="00923311" w:rsidRDefault="00A06884">
      <w:pPr>
        <w:pStyle w:val="BodyTextIndent2"/>
        <w:rPr>
          <w:lang w:val="pl-PL"/>
        </w:rPr>
      </w:pPr>
    </w:p>
    <w:p w:rsidR="00A06884" w:rsidRPr="00923311" w:rsidRDefault="005D4C2F">
      <w:pPr>
        <w:pStyle w:val="IndentedVerse"/>
        <w:rPr>
          <w:lang w:val="pl-PL"/>
        </w:rPr>
      </w:pPr>
      <w:r w:rsidRPr="00923311">
        <w:rPr>
          <w:lang w:val="pl-PL"/>
        </w:rPr>
        <w:t>„</w:t>
      </w:r>
      <w:r w:rsidRPr="00923311">
        <w:rPr>
          <w:color w:val="000000"/>
          <w:lang w:val="pl-PL"/>
        </w:rPr>
        <w:t xml:space="preserve">Tym zaś, którzy go przyjęli, </w:t>
      </w:r>
      <w:r w:rsidRPr="00923311">
        <w:rPr>
          <w:color w:val="000000"/>
          <w:u w:val="single"/>
          <w:lang w:val="pl-PL"/>
        </w:rPr>
        <w:t>dał prawo</w:t>
      </w:r>
      <w:r w:rsidRPr="00923311">
        <w:rPr>
          <w:color w:val="000000"/>
          <w:lang w:val="pl-PL"/>
        </w:rPr>
        <w:t xml:space="preserve"> stać się dziećmi Bożymi...</w:t>
      </w:r>
      <w:r w:rsidRPr="00923311">
        <w:rPr>
          <w:lang w:val="pl-PL"/>
        </w:rPr>
        <w:t xml:space="preserve">”. </w:t>
      </w:r>
    </w:p>
    <w:p w:rsidR="00A06884" w:rsidRPr="00923311" w:rsidRDefault="00A06884">
      <w:pPr>
        <w:pStyle w:val="BodyTextIndent2"/>
        <w:rPr>
          <w:lang w:val="pl-PL"/>
        </w:rPr>
      </w:pPr>
    </w:p>
    <w:p w:rsidR="00A06884" w:rsidRPr="00923311" w:rsidRDefault="005D4C2F">
      <w:pPr>
        <w:pStyle w:val="BodyTextIndent2"/>
        <w:rPr>
          <w:lang w:val="pl-PL"/>
        </w:rPr>
      </w:pPr>
      <w:r w:rsidRPr="00923311">
        <w:rPr>
          <w:lang w:val="pl-PL"/>
        </w:rPr>
        <w:t xml:space="preserve">Słowo tłumaczone jako „moc” to „exousia”. Jamieson, Fausset i Brown podają: „Słowo </w:t>
      </w:r>
      <w:r w:rsidR="00746B81">
        <w:rPr>
          <w:lang w:val="pl-PL"/>
        </w:rPr>
        <w:t xml:space="preserve">to </w:t>
      </w:r>
      <w:r w:rsidRPr="00923311">
        <w:rPr>
          <w:lang w:val="pl-PL"/>
        </w:rPr>
        <w:t xml:space="preserve">oznacza… </w:t>
      </w:r>
      <w:r w:rsidRPr="00923311">
        <w:rPr>
          <w:u w:val="single"/>
          <w:lang w:val="pl-PL"/>
        </w:rPr>
        <w:t>autorytet i zdolność</w:t>
      </w:r>
      <w:r w:rsidRPr="00923311">
        <w:rPr>
          <w:lang w:val="pl-PL"/>
        </w:rPr>
        <w:t xml:space="preserve">. Z pewnością oba [określenia] w nim zawierają się” (str. 348). „Dzieci Boże” jest czasem tłumaczone jako „synowie Boży”. Przyjąć Chrystus to złożyć w Nim wiarę, poddać Mu się. Jak stajemy się dziećmi Bożymi? Przyjmując Jezusa Chrystusa. </w:t>
      </w:r>
    </w:p>
    <w:p w:rsidR="00A06884" w:rsidRPr="00923311" w:rsidRDefault="005D4C2F">
      <w:pPr>
        <w:pStyle w:val="BodyTextIndent2"/>
        <w:rPr>
          <w:lang w:val="pl-PL"/>
        </w:rPr>
      </w:pPr>
      <w:r w:rsidRPr="00923311">
        <w:rPr>
          <w:lang w:val="pl-PL"/>
        </w:rPr>
        <w:t>Ojciec zostawił mnie, gdy miałem dwa lata i już nigdy z nim nie mieszkałem. Gdy dorastałem, starsi chłopcy dokuczali mi. Wyśmiewali mnie i mówili: „Robert nie ma ojca”. To wówczas zacząłem podpisywać się „Robert L. Hymers, junior”. Zostałem nazwany po ojcu. Dodałem „junior”, aby pokazać, że naprawdę miałem ojca. Podpisuję się tak do dzisiejszego dnia. Chciałem, aby wszyscy wiedzieli, że miałem ojca! Ale o wiele ważniejsze jest mieć Boga za Ojca! Każdy mężczyzna, kobieta i dziecko, którzy przyjmą Jezusa, mają Boga za Ojca! Gdybym stanął tutaj dzisiaj i powiedział, że jestem synem prezydenta Stanów Zjednoczonych, zazdrościlibyście mi. Ale ja jestem jeszcze bardziej dumny z tego, że jestem dzieckiem Bożym. Przyjąłem Jezusa, a On dał mi autorytet i moc, by</w:t>
      </w:r>
      <w:r w:rsidR="006654BA">
        <w:rPr>
          <w:lang w:val="pl-PL"/>
        </w:rPr>
        <w:t>m stał</w:t>
      </w:r>
      <w:r w:rsidRPr="00923311">
        <w:rPr>
          <w:lang w:val="pl-PL"/>
        </w:rPr>
        <w:t xml:space="preserve"> się synem Bożym, dzieckiem Tego, który rządzi wszechświatem! </w:t>
      </w:r>
    </w:p>
    <w:p w:rsidR="00A06884" w:rsidRPr="00923311" w:rsidRDefault="00A06884">
      <w:pPr>
        <w:pStyle w:val="BodyTextIndent2"/>
        <w:rPr>
          <w:lang w:val="pl-PL"/>
        </w:rPr>
      </w:pPr>
    </w:p>
    <w:p w:rsidR="008C17AA" w:rsidRDefault="008C17AA">
      <w:pPr>
        <w:suppressAutoHyphens w:val="0"/>
        <w:rPr>
          <w:lang w:val="pl-PL"/>
        </w:rPr>
      </w:pPr>
      <w:r>
        <w:rPr>
          <w:lang w:val="pl-PL"/>
        </w:rPr>
        <w:br w:type="page"/>
      </w:r>
    </w:p>
    <w:p w:rsidR="00A06884" w:rsidRPr="00923311" w:rsidRDefault="005D4C2F">
      <w:pPr>
        <w:pStyle w:val="IndentedQuote"/>
        <w:rPr>
          <w:lang w:val="pl-PL"/>
        </w:rPr>
      </w:pPr>
      <w:r w:rsidRPr="00923311">
        <w:rPr>
          <w:lang w:val="pl-PL"/>
        </w:rPr>
        <w:lastRenderedPageBreak/>
        <w:t xml:space="preserve">Jestem dzieckiem Króla, </w:t>
      </w:r>
    </w:p>
    <w:p w:rsidR="00A06884" w:rsidRPr="00923311" w:rsidRDefault="008C17AA">
      <w:pPr>
        <w:pStyle w:val="IndentedQuote"/>
        <w:rPr>
          <w:lang w:val="pl-PL"/>
        </w:rPr>
      </w:pPr>
      <w:r>
        <w:rPr>
          <w:lang w:val="pl-PL"/>
        </w:rPr>
        <w:t xml:space="preserve">   </w:t>
      </w:r>
      <w:r w:rsidR="005D4C2F" w:rsidRPr="00923311">
        <w:rPr>
          <w:lang w:val="pl-PL"/>
        </w:rPr>
        <w:t xml:space="preserve"> Dzieckiem Króla: </w:t>
      </w:r>
    </w:p>
    <w:p w:rsidR="00A06884" w:rsidRPr="00923311" w:rsidRDefault="005D4C2F">
      <w:pPr>
        <w:pStyle w:val="IndentedQuote"/>
        <w:rPr>
          <w:lang w:val="pl-PL"/>
        </w:rPr>
      </w:pPr>
      <w:r w:rsidRPr="00923311">
        <w:rPr>
          <w:lang w:val="pl-PL"/>
        </w:rPr>
        <w:t xml:space="preserve">Z Jezusem moim Zbawicielem, </w:t>
      </w:r>
    </w:p>
    <w:p w:rsidR="00A06884" w:rsidRPr="00923311" w:rsidRDefault="005D4C2F">
      <w:pPr>
        <w:pStyle w:val="IndentedQuote"/>
        <w:ind w:right="0"/>
        <w:jc w:val="left"/>
        <w:rPr>
          <w:lang w:val="pl-PL"/>
        </w:rPr>
      </w:pPr>
      <w:r w:rsidRPr="00923311">
        <w:rPr>
          <w:lang w:val="pl-PL"/>
        </w:rPr>
        <w:t xml:space="preserve"> </w:t>
      </w:r>
      <w:r w:rsidR="008C17AA">
        <w:rPr>
          <w:lang w:val="pl-PL"/>
        </w:rPr>
        <w:t xml:space="preserve">   </w:t>
      </w:r>
      <w:r w:rsidRPr="00923311">
        <w:rPr>
          <w:lang w:val="pl-PL"/>
        </w:rPr>
        <w:t>Jestem dzieckiem Króla.</w:t>
      </w:r>
    </w:p>
    <w:p w:rsidR="00A06884" w:rsidRPr="00923311" w:rsidRDefault="005D4C2F">
      <w:pPr>
        <w:pStyle w:val="IndentedQuote"/>
        <w:ind w:right="0"/>
        <w:jc w:val="left"/>
        <w:rPr>
          <w:lang w:val="pl-PL"/>
        </w:rPr>
      </w:pPr>
      <w:r w:rsidRPr="00923311">
        <w:rPr>
          <w:lang w:val="pl-PL"/>
        </w:rPr>
        <w:t xml:space="preserve">(„A Child of the King”, Harriet E. Buell, 1834-1910). </w:t>
      </w:r>
    </w:p>
    <w:p w:rsidR="00A06884" w:rsidRPr="00923311" w:rsidRDefault="00A06884">
      <w:pPr>
        <w:pStyle w:val="BodyTextIndent2"/>
        <w:rPr>
          <w:lang w:val="pl-PL"/>
        </w:rPr>
      </w:pPr>
    </w:p>
    <w:p w:rsidR="00A06884" w:rsidRPr="00923311" w:rsidRDefault="005D4C2F">
      <w:pPr>
        <w:pStyle w:val="BodyTextIndent2"/>
        <w:rPr>
          <w:lang w:val="pl-PL"/>
        </w:rPr>
      </w:pPr>
      <w:r w:rsidRPr="00923311">
        <w:rPr>
          <w:lang w:val="pl-PL"/>
        </w:rPr>
        <w:t xml:space="preserve">Jeżeli jesteś dzieckiem Bożym, to Bóg bardzo cię kocha. Jeżeli jesteś dzieckiem Bożym, to jesteś z nim spokrewniony, jesteś </w:t>
      </w:r>
      <w:r w:rsidRPr="00923311">
        <w:rPr>
          <w:szCs w:val="22"/>
          <w:lang w:val="pl-PL"/>
        </w:rPr>
        <w:t>„</w:t>
      </w:r>
      <w:r w:rsidRPr="00923311">
        <w:rPr>
          <w:color w:val="000000"/>
          <w:szCs w:val="22"/>
          <w:lang w:val="pl-PL"/>
        </w:rPr>
        <w:t>uczestnikiem boskiej natury”</w:t>
      </w:r>
      <w:r w:rsidRPr="00923311">
        <w:rPr>
          <w:szCs w:val="22"/>
          <w:lang w:val="pl-PL"/>
        </w:rPr>
        <w:t>.</w:t>
      </w:r>
      <w:r w:rsidRPr="00923311">
        <w:rPr>
          <w:lang w:val="pl-PL"/>
        </w:rPr>
        <w:t xml:space="preserve"> Jeżeli jesteś dzieckiem Bożym, to możesz przychodzić do Niego o każdej porze dnia i nocy, a On pomoże ci i poprowadzi cię. John Cagan ma wspaniałego ojca. Często przedstawia go, mówiąc, „Mój ojciec ma dwa doktoraty”. Ale ja mogę powiedzieć jeszcze więcej o moim Ojcu! Mój ziemski ojciec nie skończył szkoły średniej, ale mój niebieski Ojciec jest Królem wszechświata! </w:t>
      </w:r>
    </w:p>
    <w:p w:rsidR="00A06884" w:rsidRPr="00923311" w:rsidRDefault="00A06884">
      <w:pPr>
        <w:pStyle w:val="BodyTextIndent2"/>
        <w:rPr>
          <w:lang w:val="pl-PL"/>
        </w:rPr>
      </w:pPr>
    </w:p>
    <w:p w:rsidR="00A06884" w:rsidRPr="00923311" w:rsidRDefault="005D4C2F">
      <w:pPr>
        <w:pStyle w:val="IndentedQuote"/>
        <w:rPr>
          <w:lang w:val="pl-PL"/>
        </w:rPr>
      </w:pPr>
      <w:r w:rsidRPr="00923311">
        <w:rPr>
          <w:lang w:val="pl-PL"/>
        </w:rPr>
        <w:t>Mój Ojcie</w:t>
      </w:r>
      <w:r w:rsidR="006654BA">
        <w:rPr>
          <w:lang w:val="pl-PL"/>
        </w:rPr>
        <w:t>c</w:t>
      </w:r>
      <w:r w:rsidRPr="00923311">
        <w:rPr>
          <w:lang w:val="pl-PL"/>
        </w:rPr>
        <w:t xml:space="preserve"> ma domy i posiadłości, </w:t>
      </w:r>
    </w:p>
    <w:p w:rsidR="00A06884" w:rsidRPr="00923311" w:rsidRDefault="008C17AA">
      <w:pPr>
        <w:pStyle w:val="IndentedQuote"/>
        <w:rPr>
          <w:lang w:val="pl-PL"/>
        </w:rPr>
      </w:pPr>
      <w:r>
        <w:rPr>
          <w:lang w:val="pl-PL"/>
        </w:rPr>
        <w:t xml:space="preserve">   </w:t>
      </w:r>
      <w:r w:rsidR="005D4C2F" w:rsidRPr="00923311">
        <w:rPr>
          <w:lang w:val="pl-PL"/>
        </w:rPr>
        <w:t xml:space="preserve"> W swoich rękach trzyma bogactwa świata! </w:t>
      </w:r>
    </w:p>
    <w:p w:rsidR="00A06884" w:rsidRPr="00923311" w:rsidRDefault="005D4C2F">
      <w:pPr>
        <w:pStyle w:val="IndentedQuote"/>
        <w:rPr>
          <w:lang w:val="pl-PL"/>
        </w:rPr>
      </w:pPr>
      <w:r w:rsidRPr="00923311">
        <w:rPr>
          <w:lang w:val="pl-PL"/>
        </w:rPr>
        <w:t xml:space="preserve">Rubiny, diamenty, srebro i złoto, </w:t>
      </w:r>
    </w:p>
    <w:p w:rsidR="00A06884" w:rsidRPr="00923311" w:rsidRDefault="005D4C2F">
      <w:pPr>
        <w:pStyle w:val="IndentedQuote"/>
        <w:ind w:right="0"/>
        <w:jc w:val="left"/>
        <w:rPr>
          <w:lang w:val="pl-PL"/>
        </w:rPr>
      </w:pPr>
      <w:r w:rsidRPr="00923311">
        <w:rPr>
          <w:lang w:val="pl-PL"/>
        </w:rPr>
        <w:t xml:space="preserve"> </w:t>
      </w:r>
      <w:r w:rsidR="008C17AA">
        <w:rPr>
          <w:lang w:val="pl-PL"/>
        </w:rPr>
        <w:t xml:space="preserve">   </w:t>
      </w:r>
      <w:r w:rsidRPr="00923311">
        <w:rPr>
          <w:lang w:val="pl-PL"/>
        </w:rPr>
        <w:t>Jego skarbce są pełne, Jego bogactwa niepoliczone.</w:t>
      </w:r>
    </w:p>
    <w:p w:rsidR="00A06884" w:rsidRPr="00923311" w:rsidRDefault="005D4C2F">
      <w:pPr>
        <w:pStyle w:val="IndentedQuote"/>
        <w:rPr>
          <w:lang w:val="pl-PL"/>
        </w:rPr>
      </w:pPr>
      <w:r w:rsidRPr="00923311">
        <w:rPr>
          <w:lang w:val="pl-PL"/>
        </w:rPr>
        <w:t xml:space="preserve">Jestem dzieckiem Króla, dzieckiem Króla: </w:t>
      </w:r>
    </w:p>
    <w:p w:rsidR="00A06884" w:rsidRPr="00923311" w:rsidRDefault="005D4C2F">
      <w:pPr>
        <w:pStyle w:val="IndentedQuote"/>
        <w:rPr>
          <w:lang w:val="pl-PL"/>
        </w:rPr>
      </w:pPr>
      <w:r w:rsidRPr="00923311">
        <w:rPr>
          <w:lang w:val="pl-PL"/>
        </w:rPr>
        <w:t xml:space="preserve"> </w:t>
      </w:r>
      <w:r w:rsidR="008C17AA">
        <w:rPr>
          <w:lang w:val="pl-PL"/>
        </w:rPr>
        <w:t xml:space="preserve">   </w:t>
      </w:r>
      <w:r w:rsidRPr="00923311">
        <w:rPr>
          <w:lang w:val="pl-PL"/>
        </w:rPr>
        <w:t>Z Jezusem moim Zbawicielem, jestem dzieckiem Króla.</w:t>
      </w:r>
    </w:p>
    <w:p w:rsidR="00A06884" w:rsidRPr="00923311" w:rsidRDefault="005D4C2F">
      <w:pPr>
        <w:pStyle w:val="IndentedQuote"/>
        <w:rPr>
          <w:sz w:val="22"/>
          <w:szCs w:val="22"/>
          <w:lang w:val="pl-PL"/>
        </w:rPr>
      </w:pPr>
      <w:r w:rsidRPr="00923311">
        <w:rPr>
          <w:lang w:val="pl-PL"/>
        </w:rPr>
        <w:t xml:space="preserve"> </w:t>
      </w:r>
    </w:p>
    <w:p w:rsidR="00A06884" w:rsidRPr="00923311" w:rsidRDefault="005D4C2F">
      <w:pPr>
        <w:pStyle w:val="BodyTextIndent2"/>
        <w:rPr>
          <w:lang w:val="pl-PL"/>
        </w:rPr>
      </w:pPr>
      <w:r w:rsidRPr="00923311">
        <w:rPr>
          <w:szCs w:val="22"/>
          <w:lang w:val="pl-PL"/>
        </w:rPr>
        <w:t>Mój ziemski ojciec nie zapłacił za moje studia czy seminarium ani nie kupił mi nowego samochodu. Ale mam niebiańskiego Ojca, który „</w:t>
      </w:r>
      <w:r w:rsidRPr="00923311">
        <w:rPr>
          <w:color w:val="000000"/>
          <w:szCs w:val="22"/>
          <w:lang w:val="pl-PL"/>
        </w:rPr>
        <w:t>zaspokoi wszelką potrzebę waszą według bogactwa swego w chwale, w Chrystusie Jezusie</w:t>
      </w:r>
      <w:r w:rsidRPr="00923311">
        <w:rPr>
          <w:szCs w:val="22"/>
          <w:lang w:val="pl-PL"/>
        </w:rPr>
        <w:t>” (Filipian 4:19). Mam Ojca w niebie, który dał mi niesamowitą obietnicę: „</w:t>
      </w:r>
      <w:r w:rsidRPr="00923311">
        <w:rPr>
          <w:color w:val="000000"/>
          <w:szCs w:val="22"/>
          <w:lang w:val="pl-PL"/>
        </w:rPr>
        <w:t>Wszystko mogę w tym, który mnie wzmacnia, w Chrystusie</w:t>
      </w:r>
      <w:r w:rsidRPr="00923311">
        <w:rPr>
          <w:szCs w:val="22"/>
          <w:lang w:val="pl-PL"/>
        </w:rPr>
        <w:t xml:space="preserve">” (Filipian 4:13). Cała chwała, cześć i honor należą się mojemu Ojcu i Królowi, który wzmacnia mnie i zaspokaja moje potrzeby. Na okładce mojej autobiografii doktor Cagan napisał: </w:t>
      </w:r>
    </w:p>
    <w:p w:rsidR="00A06884" w:rsidRPr="00923311" w:rsidRDefault="00A06884">
      <w:pPr>
        <w:pStyle w:val="BodyTextIndent2"/>
        <w:rPr>
          <w:lang w:val="pl-PL"/>
        </w:rPr>
      </w:pPr>
    </w:p>
    <w:p w:rsidR="00A06884" w:rsidRPr="00923311" w:rsidRDefault="005D4C2F">
      <w:pPr>
        <w:pStyle w:val="IndentedQuote"/>
        <w:ind w:firstLine="432"/>
        <w:rPr>
          <w:lang w:val="pl-PL"/>
        </w:rPr>
      </w:pPr>
      <w:r w:rsidRPr="00923311">
        <w:rPr>
          <w:lang w:val="pl-PL"/>
        </w:rPr>
        <w:t xml:space="preserve">To historia człowieka, który upadał, był raniony i złamany, ale podnosił się i pokonywał niesamowite przeszkody, aby pokazać ludziom, że Jezus Chrystus może pomóc i im! </w:t>
      </w:r>
    </w:p>
    <w:p w:rsidR="00A06884" w:rsidRPr="00923311" w:rsidRDefault="005D4C2F">
      <w:pPr>
        <w:pStyle w:val="IndentedQuote"/>
        <w:ind w:firstLine="432"/>
        <w:rPr>
          <w:lang w:val="pl-PL"/>
        </w:rPr>
      </w:pPr>
      <w:r w:rsidRPr="00923311">
        <w:rPr>
          <w:lang w:val="pl-PL"/>
        </w:rPr>
        <w:t>Dorastał w rozbitej rodzinie pijaków, ale stał się motywatorem, zmieniającym życie tysięcy. Nie powiodło mu się w college'u, ale uzyskał trzy doktoraty i napisał siedemnaście książek. Chciał zostać misjonarzem w innym kraju i nie ud</w:t>
      </w:r>
      <w:r w:rsidR="00DB3325">
        <w:rPr>
          <w:lang w:val="pl-PL"/>
        </w:rPr>
        <w:t>ało mu się, ale potem stał się ź</w:t>
      </w:r>
      <w:r w:rsidRPr="00923311">
        <w:rPr>
          <w:lang w:val="pl-PL"/>
        </w:rPr>
        <w:t xml:space="preserve">ródłem siły dla ludzi na całym świecie! </w:t>
      </w:r>
    </w:p>
    <w:p w:rsidR="00A06884" w:rsidRPr="00923311" w:rsidRDefault="005D4C2F">
      <w:pPr>
        <w:pStyle w:val="IndentedQuote"/>
        <w:ind w:firstLine="432"/>
        <w:rPr>
          <w:lang w:val="pl-PL"/>
        </w:rPr>
      </w:pPr>
      <w:r w:rsidRPr="00923311">
        <w:rPr>
          <w:lang w:val="pl-PL"/>
        </w:rPr>
        <w:t xml:space="preserve">Kiedy wszyscy odchodzili, dr Hymers założył wspaniały zbór, składający się z dwudziestu grup etnicznych, tutaj w centrum Los Angeles, a jego służba dociera na krańce ziemi... </w:t>
      </w:r>
    </w:p>
    <w:p w:rsidR="00A06884" w:rsidRPr="00923311" w:rsidRDefault="005D4C2F">
      <w:pPr>
        <w:pStyle w:val="IndentedQuote"/>
        <w:ind w:firstLine="432"/>
        <w:rPr>
          <w:lang w:val="pl-PL"/>
        </w:rPr>
      </w:pPr>
      <w:r w:rsidRPr="00923311">
        <w:rPr>
          <w:lang w:val="pl-PL"/>
        </w:rPr>
        <w:t xml:space="preserve">To historia życia doktora R. L. Hymersa, juniora – człowieka, który wzniósł się, by osiągnąć niemożliwe – wbrew wszelkim lękom. Wiem to, gdyż od przeszło czterdziestu lat współpracuję z nim blisko. </w:t>
      </w:r>
    </w:p>
    <w:p w:rsidR="00A06884" w:rsidRPr="00923311" w:rsidRDefault="008C17AA">
      <w:pPr>
        <w:pStyle w:val="IndentedQuote"/>
        <w:ind w:firstLine="432"/>
        <w:rPr>
          <w:lang w:val="pl-PL"/>
        </w:rPr>
      </w:pPr>
      <w:r>
        <w:rPr>
          <w:lang w:val="pl-PL"/>
        </w:rPr>
        <w:tab/>
        <w:t xml:space="preserve"> – D</w:t>
      </w:r>
      <w:r w:rsidR="005D4C2F" w:rsidRPr="00923311">
        <w:rPr>
          <w:lang w:val="pl-PL"/>
        </w:rPr>
        <w:t xml:space="preserve">r Christopher L. Cagan. </w:t>
      </w:r>
    </w:p>
    <w:p w:rsidR="00A06884" w:rsidRPr="00923311" w:rsidRDefault="00A06884">
      <w:pPr>
        <w:pStyle w:val="BodyTextIndent2"/>
        <w:rPr>
          <w:lang w:val="pl-PL"/>
        </w:rPr>
      </w:pPr>
    </w:p>
    <w:p w:rsidR="00A06884" w:rsidRPr="00923311" w:rsidRDefault="005D4C2F">
      <w:pPr>
        <w:pStyle w:val="BodyText"/>
        <w:rPr>
          <w:lang w:val="pl-PL"/>
        </w:rPr>
      </w:pPr>
      <w:r w:rsidRPr="00923311">
        <w:rPr>
          <w:lang w:val="pl-PL"/>
        </w:rPr>
        <w:t xml:space="preserve">Jestem dzieckiem Króla! </w:t>
      </w:r>
    </w:p>
    <w:p w:rsidR="00A06884" w:rsidRPr="00923311" w:rsidRDefault="005D4C2F">
      <w:pPr>
        <w:pStyle w:val="BodyTextIndent2"/>
        <w:rPr>
          <w:lang w:val="pl-PL"/>
        </w:rPr>
      </w:pPr>
      <w:r w:rsidRPr="00923311">
        <w:rPr>
          <w:lang w:val="pl-PL"/>
        </w:rPr>
        <w:t>Młodzi ludzie, złóżcie wiarę i zaufanie w Jezusie Chrystusie. Przyjmijcie Chrystusa, a On da wam moc, byście stali się synami i córkami Bożymi. Pobłogosławi wasze życie tak, jak pobłogosławił moje: wielkim domem, wspaniałym zborem, który prowadzę, cudowną żoną, dwoma świetnymi synami i dwoma pięknymi wnuczkami. Jestem dzieckiem Króla!</w:t>
      </w:r>
    </w:p>
    <w:p w:rsidR="00A06884" w:rsidRPr="00923311" w:rsidRDefault="005D4C2F">
      <w:pPr>
        <w:pStyle w:val="BodyTextIndent2"/>
        <w:rPr>
          <w:lang w:val="pl-PL"/>
        </w:rPr>
      </w:pPr>
      <w:r w:rsidRPr="00923311">
        <w:rPr>
          <w:lang w:val="pl-PL"/>
        </w:rPr>
        <w:lastRenderedPageBreak/>
        <w:t xml:space="preserve">Jeśli przyjmiesz Chrystusa i będziesz żył dla Niego, On pobłogosławi twoje życie w sposób, który zaskoczy świat – a ty będziesz dzieckiem Króla! I będziesz mógł zaśpiewać: </w:t>
      </w:r>
    </w:p>
    <w:p w:rsidR="00A06884" w:rsidRPr="00923311" w:rsidRDefault="00A06884">
      <w:pPr>
        <w:pStyle w:val="BodyTextIndent2"/>
        <w:rPr>
          <w:lang w:val="pl-PL"/>
        </w:rPr>
      </w:pPr>
    </w:p>
    <w:p w:rsidR="00A06884" w:rsidRPr="00923311" w:rsidRDefault="005D4C2F">
      <w:pPr>
        <w:pStyle w:val="IndentedQuote"/>
        <w:rPr>
          <w:lang w:val="pl-PL"/>
        </w:rPr>
      </w:pPr>
      <w:r w:rsidRPr="00923311">
        <w:rPr>
          <w:lang w:val="pl-PL"/>
        </w:rPr>
        <w:t xml:space="preserve">Jestem dzieckiem Króla, </w:t>
      </w:r>
    </w:p>
    <w:p w:rsidR="00A06884" w:rsidRPr="00923311" w:rsidRDefault="008C17AA">
      <w:pPr>
        <w:pStyle w:val="IndentedQuote"/>
        <w:rPr>
          <w:lang w:val="pl-PL"/>
        </w:rPr>
      </w:pPr>
      <w:r>
        <w:rPr>
          <w:lang w:val="pl-PL"/>
        </w:rPr>
        <w:t xml:space="preserve">   </w:t>
      </w:r>
      <w:r w:rsidR="005D4C2F" w:rsidRPr="00923311">
        <w:rPr>
          <w:lang w:val="pl-PL"/>
        </w:rPr>
        <w:t xml:space="preserve"> Dzieckiem Króla: </w:t>
      </w:r>
    </w:p>
    <w:p w:rsidR="00A06884" w:rsidRPr="00923311" w:rsidRDefault="005D4C2F">
      <w:pPr>
        <w:pStyle w:val="IndentedQuote"/>
        <w:rPr>
          <w:lang w:val="pl-PL"/>
        </w:rPr>
      </w:pPr>
      <w:r w:rsidRPr="00923311">
        <w:rPr>
          <w:lang w:val="pl-PL"/>
        </w:rPr>
        <w:t xml:space="preserve">Z Jezusem moim Zbawicielem, </w:t>
      </w:r>
    </w:p>
    <w:p w:rsidR="00A06884" w:rsidRPr="00923311" w:rsidRDefault="005D4C2F">
      <w:pPr>
        <w:pStyle w:val="IndentedQuote"/>
        <w:ind w:right="0"/>
        <w:jc w:val="left"/>
        <w:rPr>
          <w:lang w:val="pl-PL"/>
        </w:rPr>
      </w:pPr>
      <w:r w:rsidRPr="00923311">
        <w:rPr>
          <w:lang w:val="pl-PL"/>
        </w:rPr>
        <w:t xml:space="preserve"> </w:t>
      </w:r>
      <w:r w:rsidR="008C17AA">
        <w:rPr>
          <w:lang w:val="pl-PL"/>
        </w:rPr>
        <w:t xml:space="preserve">   </w:t>
      </w:r>
      <w:r w:rsidRPr="00923311">
        <w:rPr>
          <w:lang w:val="pl-PL"/>
        </w:rPr>
        <w:t>Jestem dzieckiem Króla.</w:t>
      </w:r>
    </w:p>
    <w:p w:rsidR="00A06884" w:rsidRPr="00923311" w:rsidRDefault="00A06884">
      <w:pPr>
        <w:pStyle w:val="BodyTextIndent2"/>
        <w:rPr>
          <w:lang w:val="pl-PL"/>
        </w:rPr>
      </w:pPr>
    </w:p>
    <w:p w:rsidR="00A06884" w:rsidRPr="00923311" w:rsidRDefault="005D4C2F">
      <w:pPr>
        <w:pStyle w:val="IndentedVerse"/>
        <w:rPr>
          <w:lang w:val="pl-PL"/>
        </w:rPr>
      </w:pPr>
      <w:r w:rsidRPr="00923311">
        <w:rPr>
          <w:lang w:val="pl-PL"/>
        </w:rPr>
        <w:t>„</w:t>
      </w:r>
      <w:r w:rsidRPr="00923311">
        <w:rPr>
          <w:color w:val="000000"/>
          <w:lang w:val="pl-PL"/>
        </w:rPr>
        <w:t>Do swej własności przyszedł, ale swoi go nie przyjęli. Tym zaś, którzy go przyjęli, dał prawo stać się dziećmi Bożymi, tym, którzy wierzą w imię jego, którzy narodzili się nie z krwi ani z cielesnej woli, ani z woli mężczyzny, lecz z Boga</w:t>
      </w:r>
      <w:r w:rsidRPr="00923311">
        <w:rPr>
          <w:lang w:val="pl-PL"/>
        </w:rPr>
        <w:t xml:space="preserve">” </w:t>
      </w:r>
    </w:p>
    <w:p w:rsidR="00A06884" w:rsidRPr="00923311" w:rsidRDefault="005D4C2F">
      <w:pPr>
        <w:pStyle w:val="IndentedVerse"/>
        <w:rPr>
          <w:b/>
          <w:bCs/>
          <w:sz w:val="24"/>
          <w:lang w:val="pl-PL"/>
        </w:rPr>
      </w:pPr>
      <w:r w:rsidRPr="00923311">
        <w:rPr>
          <w:lang w:val="pl-PL"/>
        </w:rPr>
        <w:t xml:space="preserve">  (Ew. Jana 1:11-13). </w:t>
      </w:r>
    </w:p>
    <w:p w:rsidR="00A06884" w:rsidRPr="00923311" w:rsidRDefault="00A06884">
      <w:pPr>
        <w:pStyle w:val="BodyText"/>
        <w:ind w:left="720" w:hanging="720"/>
        <w:jc w:val="left"/>
        <w:rPr>
          <w:b/>
          <w:bCs/>
          <w:sz w:val="24"/>
          <w:lang w:val="pl-PL"/>
        </w:rPr>
      </w:pPr>
    </w:p>
    <w:p w:rsidR="00A06884" w:rsidRPr="00923311" w:rsidRDefault="005D4C2F">
      <w:pPr>
        <w:pStyle w:val="BodyText"/>
        <w:ind w:left="720" w:hanging="720"/>
        <w:jc w:val="left"/>
        <w:rPr>
          <w:lang w:val="pl-PL"/>
        </w:rPr>
      </w:pPr>
      <w:r w:rsidRPr="00923311">
        <w:rPr>
          <w:b/>
          <w:bCs/>
          <w:sz w:val="24"/>
          <w:lang w:val="pl-PL"/>
        </w:rPr>
        <w:t xml:space="preserve">III. </w:t>
      </w:r>
      <w:r w:rsidR="008C17AA">
        <w:rPr>
          <w:b/>
          <w:bCs/>
          <w:sz w:val="24"/>
          <w:lang w:val="pl-PL"/>
        </w:rPr>
        <w:t xml:space="preserve"> </w:t>
      </w:r>
      <w:r w:rsidRPr="00923311">
        <w:rPr>
          <w:b/>
          <w:bCs/>
          <w:sz w:val="24"/>
          <w:lang w:val="pl-PL"/>
        </w:rPr>
        <w:t>Po trzecie, gdy przyjm</w:t>
      </w:r>
      <w:r w:rsidR="00DB3325">
        <w:rPr>
          <w:b/>
          <w:bCs/>
          <w:sz w:val="24"/>
          <w:lang w:val="pl-PL"/>
        </w:rPr>
        <w:t>i</w:t>
      </w:r>
      <w:r w:rsidRPr="00923311">
        <w:rPr>
          <w:b/>
          <w:bCs/>
          <w:sz w:val="24"/>
          <w:lang w:val="pl-PL"/>
        </w:rPr>
        <w:t>emy Chrystusa, do</w:t>
      </w:r>
      <w:r w:rsidR="00DB3325">
        <w:rPr>
          <w:b/>
          <w:bCs/>
          <w:sz w:val="24"/>
          <w:lang w:val="pl-PL"/>
        </w:rPr>
        <w:t>świadczymy narodzenia</w:t>
      </w:r>
      <w:r w:rsidRPr="00923311">
        <w:rPr>
          <w:b/>
          <w:bCs/>
          <w:sz w:val="24"/>
          <w:lang w:val="pl-PL"/>
        </w:rPr>
        <w:t xml:space="preserve"> się na nowo, które otrzymujemy od Boga. </w:t>
      </w:r>
    </w:p>
    <w:p w:rsidR="00A06884" w:rsidRPr="00923311" w:rsidRDefault="00A06884">
      <w:pPr>
        <w:pStyle w:val="BodyTextIndent2"/>
        <w:rPr>
          <w:lang w:val="pl-PL"/>
        </w:rPr>
      </w:pPr>
    </w:p>
    <w:p w:rsidR="00A06884" w:rsidRPr="00923311" w:rsidRDefault="005D4C2F">
      <w:pPr>
        <w:pStyle w:val="IndentedVerse"/>
        <w:rPr>
          <w:lang w:val="pl-PL"/>
        </w:rPr>
      </w:pPr>
      <w:r w:rsidRPr="00923311">
        <w:rPr>
          <w:lang w:val="pl-PL"/>
        </w:rPr>
        <w:t>„</w:t>
      </w:r>
      <w:r w:rsidRPr="00923311">
        <w:rPr>
          <w:color w:val="000000"/>
          <w:lang w:val="pl-PL"/>
        </w:rPr>
        <w:t>narodzili się nie z krwi ani z cielesnej woli, ani z woli mężczyzny, lecz z Boga</w:t>
      </w:r>
      <w:r w:rsidRPr="00923311">
        <w:rPr>
          <w:lang w:val="pl-PL"/>
        </w:rPr>
        <w:t xml:space="preserve">” (Ew. Jana 1:13). </w:t>
      </w:r>
    </w:p>
    <w:p w:rsidR="00A06884" w:rsidRPr="00923311" w:rsidRDefault="00A06884">
      <w:pPr>
        <w:pStyle w:val="BodyTextIndent2"/>
        <w:rPr>
          <w:lang w:val="pl-PL"/>
        </w:rPr>
      </w:pPr>
    </w:p>
    <w:p w:rsidR="00A06884" w:rsidRPr="00923311" w:rsidRDefault="005D4C2F">
      <w:pPr>
        <w:pStyle w:val="BodyTextIndent2"/>
        <w:rPr>
          <w:lang w:val="pl-PL"/>
        </w:rPr>
      </w:pPr>
      <w:r w:rsidRPr="00923311">
        <w:rPr>
          <w:lang w:val="pl-PL"/>
        </w:rPr>
        <w:t xml:space="preserve">Muszę powiedzieć, że zarys tego kazania i podstawowe przemyślenia pochodzą z kazania, które pożyczyłem od Księcia kaznodziei – wielkiego Spurgeona. </w:t>
      </w:r>
    </w:p>
    <w:p w:rsidR="00A06884" w:rsidRPr="00923311" w:rsidRDefault="005D4C2F">
      <w:pPr>
        <w:pStyle w:val="BodyTextIndent2"/>
        <w:rPr>
          <w:lang w:val="pl-PL"/>
        </w:rPr>
      </w:pPr>
      <w:r w:rsidRPr="00923311">
        <w:rPr>
          <w:lang w:val="pl-PL"/>
        </w:rPr>
        <w:t>Każdy, kto zaufa Panu Jezusowi, rodzi się na nowo. Niektórzy teologowie zastanawiają się, co przychodzi najpierw – wiara czy odrodzenie. Zgadzam się ze Spurgeonem, który powiedział, że wiara i odrodzenie „muszą nastąpić jednocześnie”. Odrodzenie to termin teologiczny oznaczający nowe narodzenie. Spurgeon powiedział: „Jeżeli wierzę w Jezusa Chrystusa, to nie muszę zastanawiać się, czy jestem odrodzony, gdyż nikt nieodrodzony nie może uwierzyć w Pana Jezusa Chrystusa. Jeżeli jestem odrodzony to m</w:t>
      </w:r>
      <w:r w:rsidR="009C24CC">
        <w:rPr>
          <w:lang w:val="pl-PL"/>
        </w:rPr>
        <w:t xml:space="preserve">uszę wierzyć w Jezusa, gdyż </w:t>
      </w:r>
      <w:r w:rsidRPr="00923311">
        <w:rPr>
          <w:lang w:val="pl-PL"/>
        </w:rPr>
        <w:t xml:space="preserve">ktoś nie wierzy, z pewnością jest martwy w grzechach... Akt wiary pokazuje, czy osoba została odrodzona”. </w:t>
      </w:r>
    </w:p>
    <w:p w:rsidR="00A06884" w:rsidRPr="00923311" w:rsidRDefault="005D4C2F">
      <w:pPr>
        <w:pStyle w:val="BodyTextIndent2"/>
        <w:rPr>
          <w:lang w:val="pl-PL"/>
        </w:rPr>
      </w:pPr>
      <w:r w:rsidRPr="00923311">
        <w:rPr>
          <w:lang w:val="pl-PL"/>
        </w:rPr>
        <w:t xml:space="preserve">Nie rodzimy się chrześcijanami. Nie rodzimy się też „z woli mężczyzny”. Najwięksi chrześcijanie nie są w stanie stworzyć nas na nowo. Nowe narodzenie nie dzieje się „z cielesnej woli” ani z naszej własnej woli. Wola ludzka nie jest w stanie wyprodukować odrodzenie. Musimy narodzić się z góry. Duch Święty musi dać nam energię, która w nas sprawia, że stajemy się nowym stworzeniem. </w:t>
      </w:r>
    </w:p>
    <w:p w:rsidR="00A06884" w:rsidRPr="00923311" w:rsidRDefault="005D4C2F">
      <w:pPr>
        <w:pStyle w:val="BodyTextIndent2"/>
        <w:rPr>
          <w:lang w:val="pl-PL"/>
        </w:rPr>
      </w:pPr>
      <w:r w:rsidRPr="00923311">
        <w:rPr>
          <w:lang w:val="pl-PL"/>
        </w:rPr>
        <w:t xml:space="preserve">Tam, gdzie jest wiara w Jezusa, tam też jest nowe życie. Jeśli nie ma wiary, to nie ma też życia. Gdy </w:t>
      </w:r>
      <w:r w:rsidR="009C24CC">
        <w:rPr>
          <w:lang w:val="pl-PL"/>
        </w:rPr>
        <w:t>zaufasz Jezusowi Chrystusowi,</w:t>
      </w:r>
      <w:r w:rsidRPr="00923311">
        <w:rPr>
          <w:lang w:val="pl-PL"/>
        </w:rPr>
        <w:t xml:space="preserve"> rodzisz się na nowo. Nie „</w:t>
      </w:r>
      <w:r w:rsidRPr="00923311">
        <w:rPr>
          <w:color w:val="000000"/>
          <w:szCs w:val="22"/>
          <w:lang w:val="pl-PL"/>
        </w:rPr>
        <w:t>z woli mężczyzny, lecz z Boga”</w:t>
      </w:r>
      <w:r w:rsidRPr="00923311">
        <w:rPr>
          <w:szCs w:val="22"/>
          <w:lang w:val="pl-PL"/>
        </w:rPr>
        <w:t xml:space="preserve">. Muszę zadać ci pytanie: czy przyjąłeś </w:t>
      </w:r>
      <w:r w:rsidRPr="00923311">
        <w:rPr>
          <w:lang w:val="pl-PL"/>
        </w:rPr>
        <w:t>Chrystusa? Tak, czy nie? C</w:t>
      </w:r>
      <w:r w:rsidRPr="00923311">
        <w:rPr>
          <w:szCs w:val="22"/>
          <w:lang w:val="pl-PL"/>
        </w:rPr>
        <w:t xml:space="preserve">zy przyjąłeś Jezusa </w:t>
      </w:r>
      <w:r w:rsidRPr="00923311">
        <w:rPr>
          <w:lang w:val="pl-PL"/>
        </w:rPr>
        <w:t>Chrystusa? Czy zaufałeś Mu? Czy możesz powiedzieć:</w:t>
      </w:r>
    </w:p>
    <w:p w:rsidR="00A06884" w:rsidRPr="00923311" w:rsidRDefault="00A06884">
      <w:pPr>
        <w:pStyle w:val="BodyTextIndent2"/>
        <w:rPr>
          <w:lang w:val="pl-PL"/>
        </w:rPr>
      </w:pPr>
    </w:p>
    <w:p w:rsidR="00A06884" w:rsidRPr="00923311" w:rsidRDefault="005D4C2F">
      <w:pPr>
        <w:pStyle w:val="IndentedQuote"/>
        <w:rPr>
          <w:lang w:val="pl-PL"/>
        </w:rPr>
      </w:pPr>
      <w:r w:rsidRPr="00923311">
        <w:rPr>
          <w:lang w:val="pl-PL"/>
        </w:rPr>
        <w:t xml:space="preserve">Na Chrystusie – mocnej skale opieram się, </w:t>
      </w:r>
    </w:p>
    <w:p w:rsidR="00A06884" w:rsidRPr="00923311" w:rsidRDefault="005D4C2F">
      <w:pPr>
        <w:pStyle w:val="IndentedQuote"/>
        <w:rPr>
          <w:lang w:val="pl-PL"/>
        </w:rPr>
      </w:pPr>
      <w:r w:rsidRPr="00923311">
        <w:rPr>
          <w:lang w:val="pl-PL"/>
        </w:rPr>
        <w:t>Wszystko inne jest grząskim gruntem.</w:t>
      </w:r>
    </w:p>
    <w:p w:rsidR="00A06884" w:rsidRPr="00923311" w:rsidRDefault="00A06884">
      <w:pPr>
        <w:pStyle w:val="BodyTextIndent2"/>
        <w:rPr>
          <w:lang w:val="pl-PL"/>
        </w:rPr>
      </w:pPr>
    </w:p>
    <w:p w:rsidR="00A06884" w:rsidRPr="00923311" w:rsidRDefault="005D4C2F">
      <w:pPr>
        <w:pStyle w:val="BodyText"/>
        <w:rPr>
          <w:lang w:val="pl-PL"/>
        </w:rPr>
      </w:pPr>
      <w:r w:rsidRPr="00923311">
        <w:rPr>
          <w:lang w:val="pl-PL"/>
        </w:rPr>
        <w:t>Czy zaufałeś Jezusowi Chrystusowi? C</w:t>
      </w:r>
      <w:r w:rsidRPr="00923311">
        <w:rPr>
          <w:szCs w:val="22"/>
          <w:lang w:val="pl-PL"/>
        </w:rPr>
        <w:t xml:space="preserve">zy przyjąłeś </w:t>
      </w:r>
      <w:r w:rsidR="009C24CC">
        <w:rPr>
          <w:lang w:val="pl-PL"/>
        </w:rPr>
        <w:t xml:space="preserve">Go? Jeżeli nie przyjąłeś, </w:t>
      </w:r>
      <w:r w:rsidRPr="00923311">
        <w:rPr>
          <w:lang w:val="pl-PL"/>
        </w:rPr>
        <w:t>dlaczego nie? Czy jest coś trudnego w przyjęciu Go? Czym innym jest uwierzenie mi, a czym innym wiara w Jezusa Chrystusa. Uwierzyć w Niego</w:t>
      </w:r>
      <w:r w:rsidR="009C24CC">
        <w:rPr>
          <w:lang w:val="pl-PL"/>
        </w:rPr>
        <w:t>,</w:t>
      </w:r>
      <w:r w:rsidRPr="00923311">
        <w:rPr>
          <w:lang w:val="pl-PL"/>
        </w:rPr>
        <w:t xml:space="preserve"> to zaufać Mu. Zaufaj Mu i przyjmij Go. </w:t>
      </w:r>
    </w:p>
    <w:p w:rsidR="00A06884" w:rsidRPr="00923311" w:rsidRDefault="005D4C2F">
      <w:pPr>
        <w:pStyle w:val="BodyTextIndent2"/>
        <w:rPr>
          <w:lang w:val="pl-PL"/>
        </w:rPr>
      </w:pPr>
      <w:r w:rsidRPr="00923311">
        <w:rPr>
          <w:lang w:val="pl-PL"/>
        </w:rPr>
        <w:t>Jeśli dr Cagan zapyta się ciebie:</w:t>
      </w:r>
      <w:r w:rsidR="009C24CC">
        <w:rPr>
          <w:lang w:val="pl-PL"/>
        </w:rPr>
        <w:t xml:space="preserve"> „Czy zaufałeś Chrystusowi?”,</w:t>
      </w:r>
      <w:r w:rsidRPr="00923311">
        <w:rPr>
          <w:lang w:val="pl-PL"/>
        </w:rPr>
        <w:t xml:space="preserve"> co odpowiesz? Nie musisz </w:t>
      </w:r>
      <w:r w:rsidRPr="00923311">
        <w:rPr>
          <w:u w:val="single"/>
          <w:lang w:val="pl-PL"/>
        </w:rPr>
        <w:t>widzieć</w:t>
      </w:r>
      <w:r w:rsidRPr="00923311">
        <w:rPr>
          <w:lang w:val="pl-PL"/>
        </w:rPr>
        <w:t xml:space="preserve"> Jezusa. Nie musisz Go </w:t>
      </w:r>
      <w:r w:rsidRPr="00923311">
        <w:rPr>
          <w:u w:val="single"/>
          <w:lang w:val="pl-PL"/>
        </w:rPr>
        <w:t>odczuwać</w:t>
      </w:r>
      <w:r w:rsidRPr="00923311">
        <w:rPr>
          <w:lang w:val="pl-PL"/>
        </w:rPr>
        <w:t xml:space="preserve">. Musisz tylko Mu zaufać. Dr Cagan nie będzie próbował </w:t>
      </w:r>
      <w:r w:rsidR="009C24CC">
        <w:rPr>
          <w:lang w:val="pl-PL"/>
        </w:rPr>
        <w:t>cię</w:t>
      </w:r>
      <w:r w:rsidRPr="00923311">
        <w:rPr>
          <w:lang w:val="pl-PL"/>
        </w:rPr>
        <w:t xml:space="preserve"> podejść. Chce, żebyś zaufał, a ja chcę ochrzcić cię. Bardzo cieszymy się, gdy ludzie tacy jak ty ufają Jezu</w:t>
      </w:r>
      <w:r w:rsidR="009C24CC">
        <w:rPr>
          <w:lang w:val="pl-PL"/>
        </w:rPr>
        <w:t>sowi. Jezus umarł na krzyżu, pła</w:t>
      </w:r>
      <w:r w:rsidRPr="00923311">
        <w:rPr>
          <w:lang w:val="pl-PL"/>
        </w:rPr>
        <w:t xml:space="preserve">cąc cenę za twoje grzechy. Czy zaufasz Mu? Jezus bardzo cię kocha. Czy zaufasz Mu? Dlaczego </w:t>
      </w:r>
      <w:r w:rsidRPr="00923311">
        <w:rPr>
          <w:lang w:val="pl-PL"/>
        </w:rPr>
        <w:lastRenderedPageBreak/>
        <w:t xml:space="preserve">nie miałbyś zaufać Mu dziś wieczorem? Mówisz: „Chcę Mu zaufać”. A zatem, dlaczego nie zrobić tego teraz? Nie czekaj na uczucia. Spójrz na Jezusa. Nie oczekuj na jakieś wielkie przeżycia. Patrz na Jezusa. Nie patrz na siebie. Nie ma w tobie niczego, co mogłoby cię zbawić. Nie ufaj własnym myślom. Zaufaj Jezusowi. Przyjmij Jezusa, a On przyjmie ciebie! </w:t>
      </w:r>
    </w:p>
    <w:p w:rsidR="00A06884" w:rsidRPr="00923311" w:rsidRDefault="00A06884">
      <w:pPr>
        <w:pStyle w:val="BodyTextIndent2"/>
        <w:rPr>
          <w:lang w:val="pl-PL"/>
        </w:rPr>
      </w:pPr>
    </w:p>
    <w:p w:rsidR="00A06884" w:rsidRPr="00923311" w:rsidRDefault="005D4C2F">
      <w:pPr>
        <w:pStyle w:val="IndentedQuote"/>
        <w:rPr>
          <w:lang w:val="pl-PL"/>
        </w:rPr>
      </w:pPr>
      <w:r w:rsidRPr="00923311">
        <w:rPr>
          <w:lang w:val="pl-PL"/>
        </w:rPr>
        <w:t xml:space="preserve">Dlaczego nie teraz? Dlaczego nie teraz? </w:t>
      </w:r>
    </w:p>
    <w:p w:rsidR="00A06884" w:rsidRPr="00923311" w:rsidRDefault="008C17AA">
      <w:pPr>
        <w:pStyle w:val="IndentedQuote"/>
        <w:rPr>
          <w:lang w:val="pl-PL"/>
        </w:rPr>
      </w:pPr>
      <w:r>
        <w:rPr>
          <w:lang w:val="pl-PL"/>
        </w:rPr>
        <w:t xml:space="preserve">   </w:t>
      </w:r>
      <w:r w:rsidR="005D4C2F" w:rsidRPr="00923311">
        <w:rPr>
          <w:lang w:val="pl-PL"/>
        </w:rPr>
        <w:t xml:space="preserve"> Dlaczego nie zaufać teraz Zbawicielowi? </w:t>
      </w:r>
    </w:p>
    <w:p w:rsidR="00A06884" w:rsidRPr="00923311" w:rsidRDefault="005D4C2F">
      <w:pPr>
        <w:pStyle w:val="IndentedQuote"/>
        <w:rPr>
          <w:lang w:val="pl-PL"/>
        </w:rPr>
      </w:pPr>
      <w:r w:rsidRPr="00923311">
        <w:rPr>
          <w:lang w:val="pl-PL"/>
        </w:rPr>
        <w:t>Dlaczego nie teraz? Dlaczego nie teraz?</w:t>
      </w:r>
    </w:p>
    <w:p w:rsidR="00A06884" w:rsidRPr="00923311" w:rsidRDefault="008C17AA">
      <w:pPr>
        <w:pStyle w:val="IndentedQuote"/>
        <w:rPr>
          <w:lang w:val="pl-PL"/>
        </w:rPr>
      </w:pPr>
      <w:r>
        <w:rPr>
          <w:lang w:val="pl-PL"/>
        </w:rPr>
        <w:t xml:space="preserve">   </w:t>
      </w:r>
      <w:r w:rsidR="005D4C2F" w:rsidRPr="00923311">
        <w:rPr>
          <w:lang w:val="pl-PL"/>
        </w:rPr>
        <w:t xml:space="preserve"> Dlaczego nie zaufać teraz Zbawicielowi? </w:t>
      </w:r>
    </w:p>
    <w:p w:rsidR="00A06884" w:rsidRPr="00923311" w:rsidRDefault="00A06884">
      <w:pPr>
        <w:pStyle w:val="IndentedQuote"/>
        <w:rPr>
          <w:lang w:val="pl-PL"/>
        </w:rPr>
      </w:pPr>
    </w:p>
    <w:p w:rsidR="00A06884" w:rsidRPr="00923311" w:rsidRDefault="005D4C2F">
      <w:pPr>
        <w:pStyle w:val="IndentedQuote"/>
        <w:rPr>
          <w:lang w:val="pl-PL"/>
        </w:rPr>
      </w:pPr>
      <w:r w:rsidRPr="00923311">
        <w:rPr>
          <w:lang w:val="pl-PL"/>
        </w:rPr>
        <w:t xml:space="preserve">Nie udało ci się znaleźć w świecie </w:t>
      </w:r>
    </w:p>
    <w:p w:rsidR="00A06884" w:rsidRPr="00923311" w:rsidRDefault="008C17AA">
      <w:pPr>
        <w:pStyle w:val="IndentedQuote"/>
        <w:rPr>
          <w:lang w:val="pl-PL"/>
        </w:rPr>
      </w:pPr>
      <w:r>
        <w:rPr>
          <w:lang w:val="pl-PL"/>
        </w:rPr>
        <w:t xml:space="preserve">   </w:t>
      </w:r>
      <w:r w:rsidR="005D4C2F" w:rsidRPr="00923311">
        <w:rPr>
          <w:lang w:val="pl-PL"/>
        </w:rPr>
        <w:t xml:space="preserve"> Pokoju dla twojego zmęczonego umysłu; </w:t>
      </w:r>
    </w:p>
    <w:p w:rsidR="00A06884" w:rsidRPr="00923311" w:rsidRDefault="005D4C2F">
      <w:pPr>
        <w:pStyle w:val="IndentedQuote"/>
        <w:rPr>
          <w:lang w:val="pl-PL"/>
        </w:rPr>
      </w:pPr>
      <w:r w:rsidRPr="00923311">
        <w:rPr>
          <w:lang w:val="pl-PL"/>
        </w:rPr>
        <w:t xml:space="preserve">Przyjdź do Chrystusa, uwierz w Niego, </w:t>
      </w:r>
    </w:p>
    <w:p w:rsidR="00A06884" w:rsidRPr="00923311" w:rsidRDefault="008C17AA">
      <w:pPr>
        <w:pStyle w:val="IndentedQuote"/>
        <w:rPr>
          <w:lang w:val="pl-PL"/>
        </w:rPr>
      </w:pPr>
      <w:r>
        <w:rPr>
          <w:lang w:val="pl-PL"/>
        </w:rPr>
        <w:t xml:space="preserve">   </w:t>
      </w:r>
      <w:r w:rsidR="005D4C2F" w:rsidRPr="00923311">
        <w:rPr>
          <w:lang w:val="pl-PL"/>
        </w:rPr>
        <w:t xml:space="preserve"> A otrzymasz pokój i pocieszenie. </w:t>
      </w:r>
    </w:p>
    <w:p w:rsidR="00A06884" w:rsidRPr="00923311" w:rsidRDefault="00A06884">
      <w:pPr>
        <w:pStyle w:val="IndentedQuote"/>
        <w:rPr>
          <w:lang w:val="pl-PL"/>
        </w:rPr>
      </w:pPr>
    </w:p>
    <w:p w:rsidR="00A06884" w:rsidRPr="00923311" w:rsidRDefault="005D4C2F">
      <w:pPr>
        <w:pStyle w:val="IndentedQuote"/>
        <w:rPr>
          <w:lang w:val="pl-PL"/>
        </w:rPr>
      </w:pPr>
      <w:r w:rsidRPr="00923311">
        <w:rPr>
          <w:lang w:val="pl-PL"/>
        </w:rPr>
        <w:t xml:space="preserve">Dlaczego nie teraz? Dlaczego nie teraz? </w:t>
      </w:r>
    </w:p>
    <w:p w:rsidR="00A06884" w:rsidRPr="00923311" w:rsidRDefault="005D4C2F">
      <w:pPr>
        <w:pStyle w:val="IndentedQuote"/>
        <w:rPr>
          <w:lang w:val="pl-PL"/>
        </w:rPr>
      </w:pPr>
      <w:r w:rsidRPr="00923311">
        <w:rPr>
          <w:lang w:val="pl-PL"/>
        </w:rPr>
        <w:t xml:space="preserve"> </w:t>
      </w:r>
      <w:r w:rsidR="008C17AA">
        <w:rPr>
          <w:lang w:val="pl-PL"/>
        </w:rPr>
        <w:t xml:space="preserve">   </w:t>
      </w:r>
      <w:r w:rsidRPr="00923311">
        <w:rPr>
          <w:lang w:val="pl-PL"/>
        </w:rPr>
        <w:t xml:space="preserve">Dlaczego nie zaufać teraz Zbawicielowi? </w:t>
      </w:r>
    </w:p>
    <w:p w:rsidR="00A06884" w:rsidRPr="00923311" w:rsidRDefault="005D4C2F">
      <w:pPr>
        <w:pStyle w:val="IndentedQuote"/>
        <w:rPr>
          <w:lang w:val="pl-PL"/>
        </w:rPr>
      </w:pPr>
      <w:r w:rsidRPr="00923311">
        <w:rPr>
          <w:lang w:val="pl-PL"/>
        </w:rPr>
        <w:t>Dlaczego nie teraz? Dlaczego nie teraz?</w:t>
      </w:r>
    </w:p>
    <w:p w:rsidR="00A06884" w:rsidRPr="00923311" w:rsidRDefault="005D4C2F">
      <w:pPr>
        <w:pStyle w:val="IndentedQuote"/>
        <w:rPr>
          <w:lang w:val="pl-PL"/>
        </w:rPr>
      </w:pPr>
      <w:r w:rsidRPr="00923311">
        <w:rPr>
          <w:lang w:val="pl-PL"/>
        </w:rPr>
        <w:t xml:space="preserve"> </w:t>
      </w:r>
      <w:r w:rsidR="008C17AA">
        <w:rPr>
          <w:lang w:val="pl-PL"/>
        </w:rPr>
        <w:t xml:space="preserve">   </w:t>
      </w:r>
      <w:r w:rsidRPr="00923311">
        <w:rPr>
          <w:lang w:val="pl-PL"/>
        </w:rPr>
        <w:t xml:space="preserve">Dlaczego nie zaufać teraz Zbawicielowi? </w:t>
      </w:r>
    </w:p>
    <w:p w:rsidR="00A06884" w:rsidRPr="00923311" w:rsidRDefault="005D4C2F">
      <w:pPr>
        <w:pStyle w:val="IndentedQuote"/>
        <w:rPr>
          <w:lang w:val="pl-PL"/>
        </w:rPr>
      </w:pPr>
      <w:r w:rsidRPr="00923311">
        <w:rPr>
          <w:lang w:val="pl-PL"/>
        </w:rPr>
        <w:t xml:space="preserve">(„Why Not Now?”, Daniel W. Whittle, 1840-1901; </w:t>
      </w:r>
    </w:p>
    <w:p w:rsidR="00A06884" w:rsidRPr="00923311" w:rsidRDefault="008C17AA">
      <w:pPr>
        <w:pStyle w:val="IndentedQuote"/>
        <w:rPr>
          <w:lang w:val="pl-PL"/>
        </w:rPr>
      </w:pPr>
      <w:r>
        <w:rPr>
          <w:lang w:val="pl-PL"/>
        </w:rPr>
        <w:t xml:space="preserve">        </w:t>
      </w:r>
      <w:r w:rsidR="005D4C2F" w:rsidRPr="00923311">
        <w:rPr>
          <w:lang w:val="pl-PL"/>
        </w:rPr>
        <w:t xml:space="preserve"> zmienione przez pastora). </w:t>
      </w:r>
    </w:p>
    <w:p w:rsidR="00A06884" w:rsidRPr="00923311" w:rsidRDefault="00A06884">
      <w:pPr>
        <w:pStyle w:val="BodyTextIndent2"/>
        <w:rPr>
          <w:lang w:val="pl-PL"/>
        </w:rPr>
      </w:pPr>
    </w:p>
    <w:p w:rsidR="00A06884" w:rsidRPr="00923311" w:rsidRDefault="005D4C2F">
      <w:pPr>
        <w:pStyle w:val="BodyTextIndent2"/>
        <w:rPr>
          <w:lang w:val="pl-PL"/>
        </w:rPr>
      </w:pPr>
      <w:r w:rsidRPr="00923311">
        <w:rPr>
          <w:lang w:val="pl-PL"/>
        </w:rPr>
        <w:t xml:space="preserve">Zaufanie Jezusowi jest proste. Posłuchaj, co powiedziała Emi Zabalaga: „Szukałam </w:t>
      </w:r>
      <w:r w:rsidRPr="00923311">
        <w:rPr>
          <w:u w:val="single"/>
          <w:lang w:val="pl-PL"/>
        </w:rPr>
        <w:t>odczuć,</w:t>
      </w:r>
      <w:r w:rsidRPr="00923311">
        <w:rPr>
          <w:lang w:val="pl-PL"/>
        </w:rPr>
        <w:t xml:space="preserve"> czy jakiś </w:t>
      </w:r>
      <w:r w:rsidRPr="00923311">
        <w:rPr>
          <w:u w:val="single"/>
          <w:lang w:val="pl-PL"/>
        </w:rPr>
        <w:t>przeżyć,</w:t>
      </w:r>
      <w:r w:rsidRPr="00923311">
        <w:rPr>
          <w:lang w:val="pl-PL"/>
        </w:rPr>
        <w:t xml:space="preserve"> które zastąpiłyby wiarę… nieustannie odrzucałam Jezusa. Zostawiłam wszystkie moje starania i czekałam tylko na Zbawiciela”. John Cagan powiedział: „Nie było żadnego działania ani woli umysłu, ale w moim sercu było proste odpocznienie w Chrystusie, który mnie zbawił”. Emi i John zaufali Jezusowi. Przyjęli Go. To wszystko! Modlę się, abyś i ty zaufał Jezusowi dziś wieczorem. Amen. </w:t>
      </w:r>
    </w:p>
    <w:p w:rsidR="00A06884" w:rsidRPr="00923311" w:rsidRDefault="00A06884">
      <w:pPr>
        <w:pStyle w:val="BodyTextIndent2"/>
        <w:rPr>
          <w:lang w:val="pl-PL"/>
        </w:rPr>
      </w:pPr>
    </w:p>
    <w:p w:rsidR="00A06884" w:rsidRPr="00923311" w:rsidRDefault="005D4C2F">
      <w:pPr>
        <w:ind w:left="426" w:right="407"/>
        <w:jc w:val="both"/>
        <w:rPr>
          <w:lang w:val="pl-PL"/>
        </w:rPr>
      </w:pPr>
      <w:r w:rsidRPr="00923311">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923311">
          <w:rPr>
            <w:rStyle w:val="Hyperlink"/>
            <w:color w:val="000000"/>
            <w:lang w:val="pl-PL"/>
          </w:rPr>
          <w:t>rlhymersjr@sbcglobal.net (naciśnij tutaj)</w:t>
        </w:r>
      </w:hyperlink>
      <w:r w:rsidRPr="00923311">
        <w:rPr>
          <w:lang w:val="pl-PL"/>
        </w:rPr>
        <w:t xml:space="preserve">. Do doktora Hymersa można pisać w różnych językach, ale preferowanym jest angielski. Jego adres pocztowy: P.O. Box 15308, Los Angeles, CA 90015. Możesz również do niego zadzwonić na numer: (818)352-0452. </w:t>
      </w:r>
    </w:p>
    <w:p w:rsidR="00A06884" w:rsidRPr="00923311" w:rsidRDefault="00A06884">
      <w:pPr>
        <w:pStyle w:val="Title"/>
        <w:ind w:right="-144"/>
        <w:rPr>
          <w:lang w:val="pl-PL"/>
        </w:rPr>
      </w:pPr>
    </w:p>
    <w:p w:rsidR="00A06884" w:rsidRPr="00923311" w:rsidRDefault="005D4C2F">
      <w:pPr>
        <w:pStyle w:val="Title"/>
        <w:ind w:right="-144"/>
        <w:rPr>
          <w:bCs/>
          <w:szCs w:val="24"/>
          <w:lang w:val="pl-PL"/>
        </w:rPr>
      </w:pPr>
      <w:r w:rsidRPr="00923311">
        <w:rPr>
          <w:rStyle w:val="Emphasis"/>
          <w:bCs/>
          <w:i w:val="0"/>
          <w:szCs w:val="24"/>
          <w:lang w:val="pl-PL"/>
        </w:rPr>
        <w:t>(</w:t>
      </w:r>
      <w:r w:rsidRPr="00923311">
        <w:rPr>
          <w:rStyle w:val="Emphasis"/>
          <w:bCs/>
          <w:i w:val="0"/>
          <w:iCs/>
          <w:szCs w:val="24"/>
          <w:lang w:val="pl-PL"/>
        </w:rPr>
        <w:t>KONIEC KAZANIA)</w:t>
      </w:r>
      <w:r w:rsidRPr="00923311">
        <w:rPr>
          <w:b w:val="0"/>
          <w:i/>
          <w:iCs/>
          <w:szCs w:val="24"/>
          <w:lang w:val="pl-PL"/>
        </w:rPr>
        <w:t xml:space="preserve"> </w:t>
      </w:r>
    </w:p>
    <w:p w:rsidR="00A06884" w:rsidRPr="00923311" w:rsidRDefault="005D4C2F">
      <w:pPr>
        <w:pStyle w:val="heading0"/>
        <w:spacing w:before="0" w:after="0"/>
        <w:ind w:left="709" w:right="690"/>
        <w:rPr>
          <w:color w:val="000000"/>
          <w:lang w:val="pl-PL"/>
        </w:rPr>
      </w:pPr>
      <w:r w:rsidRPr="00923311">
        <w:rPr>
          <w:bCs/>
          <w:lang w:val="pl-PL"/>
        </w:rPr>
        <w:t>Kazania doktora H</w:t>
      </w:r>
      <w:r w:rsidRPr="00923311">
        <w:rPr>
          <w:bCs/>
          <w:color w:val="000000"/>
          <w:lang w:val="pl-PL"/>
        </w:rPr>
        <w:t xml:space="preserve">ymersa dostępne są co tydzień w Internecie pod adresem: </w:t>
      </w:r>
      <w:hyperlink r:id="rId11" w:history="1">
        <w:r w:rsidRPr="008C17AA">
          <w:rPr>
            <w:rStyle w:val="Hyperlink"/>
            <w:b/>
            <w:bCs/>
            <w:color w:val="000000"/>
            <w:lang w:val="pl-PL"/>
          </w:rPr>
          <w:t>www.sermonsfortheworld.com</w:t>
        </w:r>
      </w:hyperlink>
    </w:p>
    <w:p w:rsidR="00A06884" w:rsidRPr="00923311" w:rsidRDefault="005D4C2F">
      <w:pPr>
        <w:pStyle w:val="heading0"/>
        <w:spacing w:before="0" w:after="0"/>
        <w:ind w:left="709" w:right="690"/>
        <w:rPr>
          <w:lang w:val="pl-PL"/>
        </w:rPr>
      </w:pPr>
      <w:r w:rsidRPr="00923311">
        <w:rPr>
          <w:color w:val="000000"/>
          <w:lang w:val="pl-PL"/>
        </w:rPr>
        <w:t xml:space="preserve"> </w:t>
      </w:r>
      <w:r w:rsidRPr="00923311">
        <w:rPr>
          <w:bCs/>
          <w:color w:val="000000"/>
          <w:lang w:val="pl-PL"/>
        </w:rPr>
        <w:t>Wybierz: „</w:t>
      </w:r>
      <w:r w:rsidR="008C17AA">
        <w:rPr>
          <w:bCs/>
          <w:color w:val="000000"/>
          <w:lang w:val="pl-PL"/>
        </w:rPr>
        <w:t>Kazania po polsku</w:t>
      </w:r>
      <w:r w:rsidRPr="00923311">
        <w:rPr>
          <w:bCs/>
          <w:lang w:val="pl-PL"/>
        </w:rPr>
        <w:t>”.</w:t>
      </w:r>
    </w:p>
    <w:p w:rsidR="00A06884" w:rsidRPr="00923311" w:rsidRDefault="00A06884">
      <w:pPr>
        <w:pStyle w:val="Title"/>
        <w:ind w:left="-432" w:right="-432"/>
        <w:rPr>
          <w:b w:val="0"/>
          <w:szCs w:val="24"/>
          <w:lang w:val="pl-PL"/>
        </w:rPr>
      </w:pPr>
    </w:p>
    <w:p w:rsidR="00A06884" w:rsidRPr="00923311" w:rsidRDefault="005D4C2F">
      <w:pPr>
        <w:pStyle w:val="Title"/>
        <w:ind w:left="-432" w:right="-432"/>
        <w:rPr>
          <w:b w:val="0"/>
          <w:szCs w:val="24"/>
          <w:lang w:val="pl-PL"/>
        </w:rPr>
      </w:pPr>
      <w:r w:rsidRPr="00923311">
        <w:rPr>
          <w:b w:val="0"/>
          <w:szCs w:val="24"/>
          <w:lang w:val="pl-PL"/>
        </w:rPr>
        <w:t>Teksty kazań nie są objęte prawami autorskimi. Można ich używać bez pozwolenia</w:t>
      </w:r>
    </w:p>
    <w:p w:rsidR="00A06884" w:rsidRPr="00923311" w:rsidRDefault="005D4C2F">
      <w:pPr>
        <w:pStyle w:val="Title"/>
        <w:ind w:left="-432" w:right="-432"/>
        <w:rPr>
          <w:b w:val="0"/>
          <w:szCs w:val="24"/>
          <w:lang w:val="pl-PL"/>
        </w:rPr>
      </w:pPr>
      <w:r w:rsidRPr="00923311">
        <w:rPr>
          <w:b w:val="0"/>
          <w:szCs w:val="24"/>
          <w:lang w:val="pl-PL"/>
        </w:rPr>
        <w:t xml:space="preserve">doktora Hymersa. Jednakże wszystkie nagrania video doktora Hymersa oraz wszystkie kazania z naszego kościoła w formie video objęte są prawami autorskimi, </w:t>
      </w:r>
    </w:p>
    <w:p w:rsidR="00A06884" w:rsidRPr="00923311" w:rsidRDefault="005D4C2F">
      <w:pPr>
        <w:pStyle w:val="Title"/>
        <w:ind w:left="-432" w:right="-432"/>
        <w:rPr>
          <w:b w:val="0"/>
          <w:bCs/>
          <w:szCs w:val="24"/>
          <w:lang w:val="pl-PL"/>
        </w:rPr>
      </w:pPr>
      <w:r w:rsidRPr="00923311">
        <w:rPr>
          <w:b w:val="0"/>
          <w:szCs w:val="24"/>
          <w:lang w:val="pl-PL"/>
        </w:rPr>
        <w:t>a używanie ich wymaga uzyskania zgody.</w:t>
      </w:r>
    </w:p>
    <w:p w:rsidR="00A06884" w:rsidRPr="00923311" w:rsidRDefault="00A06884">
      <w:pPr>
        <w:pStyle w:val="Subtitle"/>
        <w:ind w:left="-432" w:right="-432"/>
        <w:jc w:val="center"/>
        <w:rPr>
          <w:bCs/>
          <w:szCs w:val="24"/>
          <w:lang w:val="pl-PL"/>
        </w:rPr>
      </w:pPr>
    </w:p>
    <w:p w:rsidR="00A06884" w:rsidRPr="00923311" w:rsidRDefault="005D4C2F">
      <w:pPr>
        <w:ind w:right="-288"/>
        <w:jc w:val="both"/>
        <w:rPr>
          <w:sz w:val="24"/>
          <w:szCs w:val="24"/>
          <w:lang w:val="pl-PL"/>
        </w:rPr>
      </w:pPr>
      <w:r w:rsidRPr="00923311">
        <w:rPr>
          <w:bCs/>
          <w:color w:val="000000"/>
          <w:sz w:val="24"/>
          <w:szCs w:val="24"/>
          <w:lang w:val="pl-PL"/>
        </w:rPr>
        <w:t>Pieśń śpiewana przed kazaniem w wykonaniu Benjamina Kincaida Griffitha:</w:t>
      </w:r>
      <w:r w:rsidRPr="00923311">
        <w:rPr>
          <w:sz w:val="24"/>
          <w:szCs w:val="24"/>
          <w:lang w:val="pl-PL"/>
        </w:rPr>
        <w:t xml:space="preserve"> </w:t>
      </w:r>
    </w:p>
    <w:p w:rsidR="00A06884" w:rsidRPr="00923311" w:rsidRDefault="005D4C2F">
      <w:pPr>
        <w:ind w:left="720" w:firstLine="720"/>
        <w:jc w:val="center"/>
        <w:rPr>
          <w:sz w:val="28"/>
          <w:szCs w:val="24"/>
          <w:lang w:val="pl-PL"/>
        </w:rPr>
      </w:pPr>
      <w:r w:rsidRPr="00923311">
        <w:rPr>
          <w:sz w:val="24"/>
          <w:szCs w:val="24"/>
          <w:lang w:val="pl-PL"/>
        </w:rPr>
        <w:t xml:space="preserve">„A Child of the King” (Harriet E. Buell, 1834-1910). </w:t>
      </w:r>
    </w:p>
    <w:p w:rsidR="008C17AA" w:rsidRDefault="008C17AA">
      <w:pPr>
        <w:suppressAutoHyphens w:val="0"/>
        <w:rPr>
          <w:sz w:val="28"/>
          <w:szCs w:val="24"/>
          <w:lang w:val="pl-PL"/>
        </w:rPr>
      </w:pPr>
      <w:r>
        <w:rPr>
          <w:sz w:val="28"/>
          <w:szCs w:val="24"/>
          <w:lang w:val="pl-PL"/>
        </w:rPr>
        <w:br w:type="page"/>
      </w:r>
    </w:p>
    <w:p w:rsidR="00A06884" w:rsidRPr="00923311" w:rsidRDefault="00A06884">
      <w:pPr>
        <w:jc w:val="center"/>
        <w:rPr>
          <w:sz w:val="28"/>
          <w:szCs w:val="24"/>
          <w:lang w:val="pl-PL"/>
        </w:rPr>
      </w:pPr>
    </w:p>
    <w:p w:rsidR="00A06884" w:rsidRPr="00923311" w:rsidRDefault="005D4C2F">
      <w:pPr>
        <w:jc w:val="center"/>
        <w:rPr>
          <w:sz w:val="28"/>
          <w:lang w:val="pl-PL"/>
        </w:rPr>
      </w:pPr>
      <w:r w:rsidRPr="00923311">
        <w:rPr>
          <w:sz w:val="28"/>
          <w:lang w:val="pl-PL"/>
        </w:rPr>
        <w:t>SKRÓT KAZANIA</w:t>
      </w:r>
    </w:p>
    <w:p w:rsidR="00A06884" w:rsidRPr="00923311" w:rsidRDefault="00A06884">
      <w:pPr>
        <w:pStyle w:val="BodyText"/>
        <w:jc w:val="center"/>
        <w:rPr>
          <w:sz w:val="28"/>
          <w:lang w:val="pl-PL"/>
        </w:rPr>
      </w:pPr>
    </w:p>
    <w:p w:rsidR="00A06884" w:rsidRDefault="005D4C2F">
      <w:pPr>
        <w:jc w:val="center"/>
        <w:rPr>
          <w:b/>
          <w:sz w:val="28"/>
          <w:lang w:val="pl-PL"/>
        </w:rPr>
      </w:pPr>
      <w:r w:rsidRPr="00923311">
        <w:rPr>
          <w:b/>
          <w:sz w:val="28"/>
          <w:lang w:val="pl-PL"/>
        </w:rPr>
        <w:t>TYM, KTÓRZY GO PRZYJĘLI!</w:t>
      </w:r>
    </w:p>
    <w:p w:rsidR="008C17AA" w:rsidRPr="008C17AA" w:rsidRDefault="008C17AA">
      <w:pPr>
        <w:jc w:val="center"/>
        <w:rPr>
          <w:sz w:val="22"/>
          <w:lang w:val="pl-PL"/>
        </w:rPr>
      </w:pPr>
      <w:r w:rsidRPr="008C17AA">
        <w:rPr>
          <w:b/>
          <w:sz w:val="24"/>
          <w:lang w:val="pl-PL"/>
        </w:rPr>
        <w:t>AS MANY AS RECEIVED HIM!</w:t>
      </w:r>
    </w:p>
    <w:p w:rsidR="00A06884" w:rsidRPr="00923311" w:rsidRDefault="00A06884">
      <w:pPr>
        <w:jc w:val="center"/>
        <w:rPr>
          <w:sz w:val="24"/>
          <w:lang w:val="pl-PL"/>
        </w:rPr>
      </w:pPr>
    </w:p>
    <w:p w:rsidR="00A06884" w:rsidRPr="00923311" w:rsidRDefault="008C17AA">
      <w:pPr>
        <w:pStyle w:val="heading0"/>
        <w:spacing w:before="0" w:after="0"/>
        <w:rPr>
          <w:lang w:val="pl-PL"/>
        </w:rPr>
      </w:pPr>
      <w:r>
        <w:rPr>
          <w:lang w:val="pl-PL"/>
        </w:rPr>
        <w:t>Dr. R. L. Hymers, Jr.</w:t>
      </w:r>
    </w:p>
    <w:p w:rsidR="00A06884" w:rsidRPr="00923311" w:rsidRDefault="00A06884">
      <w:pPr>
        <w:ind w:left="821" w:right="821" w:hanging="101"/>
        <w:jc w:val="both"/>
        <w:rPr>
          <w:lang w:val="pl-PL"/>
        </w:rPr>
      </w:pPr>
    </w:p>
    <w:p w:rsidR="00A06884" w:rsidRPr="00923311" w:rsidRDefault="005D4C2F">
      <w:pPr>
        <w:pStyle w:val="BodyText"/>
        <w:ind w:left="1187" w:right="1004" w:hanging="101"/>
        <w:rPr>
          <w:sz w:val="24"/>
          <w:szCs w:val="24"/>
          <w:lang w:val="pl-PL"/>
        </w:rPr>
      </w:pPr>
      <w:r w:rsidRPr="00923311">
        <w:rPr>
          <w:sz w:val="24"/>
          <w:szCs w:val="24"/>
          <w:lang w:val="pl-PL"/>
        </w:rPr>
        <w:t>„</w:t>
      </w:r>
      <w:r w:rsidRPr="00923311">
        <w:rPr>
          <w:color w:val="000000"/>
          <w:sz w:val="24"/>
          <w:szCs w:val="24"/>
          <w:lang w:val="pl-PL"/>
        </w:rPr>
        <w:t>Tym zaś, którzy go przyjęli, dał prawo stać się dziećmi Bożymi, tym, którzy wierzą w imię jego</w:t>
      </w:r>
      <w:r w:rsidRPr="00923311">
        <w:rPr>
          <w:sz w:val="24"/>
          <w:szCs w:val="24"/>
          <w:lang w:val="pl-PL"/>
        </w:rPr>
        <w:t xml:space="preserve">” (Ew. Jana 1:12). </w:t>
      </w:r>
    </w:p>
    <w:p w:rsidR="00A06884" w:rsidRPr="00923311" w:rsidRDefault="00A06884">
      <w:pPr>
        <w:pStyle w:val="BodyText"/>
        <w:ind w:left="1008" w:right="1008" w:hanging="101"/>
        <w:rPr>
          <w:sz w:val="24"/>
          <w:szCs w:val="24"/>
          <w:lang w:val="pl-PL"/>
        </w:rPr>
      </w:pPr>
    </w:p>
    <w:p w:rsidR="00DA6276" w:rsidRDefault="005D4C2F">
      <w:pPr>
        <w:pStyle w:val="BodyText"/>
        <w:jc w:val="center"/>
        <w:rPr>
          <w:sz w:val="24"/>
          <w:szCs w:val="24"/>
          <w:lang w:val="pl-PL"/>
        </w:rPr>
      </w:pPr>
      <w:r w:rsidRPr="00923311">
        <w:rPr>
          <w:sz w:val="24"/>
          <w:szCs w:val="24"/>
          <w:lang w:val="pl-PL"/>
        </w:rPr>
        <w:t xml:space="preserve">(Ew. Jana 2:24, 25; Jeremiasz 17:9; </w:t>
      </w:r>
    </w:p>
    <w:p w:rsidR="00A06884" w:rsidRPr="00923311" w:rsidRDefault="005D4C2F">
      <w:pPr>
        <w:pStyle w:val="BodyText"/>
        <w:jc w:val="center"/>
        <w:rPr>
          <w:lang w:val="pl-PL"/>
        </w:rPr>
      </w:pPr>
      <w:r w:rsidRPr="00923311">
        <w:rPr>
          <w:sz w:val="24"/>
          <w:szCs w:val="24"/>
          <w:lang w:val="pl-PL"/>
        </w:rPr>
        <w:t>Ew. Jana 3:1, 2; 1:11-13; Izajasz 53:3)</w:t>
      </w:r>
    </w:p>
    <w:p w:rsidR="00A06884" w:rsidRPr="00923311" w:rsidRDefault="00A06884">
      <w:pPr>
        <w:pStyle w:val="BodyTextIndent"/>
        <w:spacing w:after="0"/>
        <w:ind w:left="1397" w:right="1008" w:hanging="101"/>
        <w:jc w:val="both"/>
        <w:rPr>
          <w:lang w:val="pl-PL"/>
        </w:rPr>
      </w:pPr>
    </w:p>
    <w:p w:rsidR="00A06884" w:rsidRPr="00923311" w:rsidRDefault="005D4C2F">
      <w:pPr>
        <w:pStyle w:val="Subtitle"/>
        <w:jc w:val="left"/>
        <w:rPr>
          <w:lang w:val="pl-PL"/>
        </w:rPr>
      </w:pPr>
      <w:r w:rsidRPr="00923311">
        <w:rPr>
          <w:lang w:val="pl-PL"/>
        </w:rPr>
        <w:t xml:space="preserve">I. Po pierwsze, opiszę, co oznacza przyjąć Chrystusa. Psalm 2:12. </w:t>
      </w:r>
    </w:p>
    <w:p w:rsidR="00A06884" w:rsidRPr="00923311" w:rsidRDefault="005D4C2F">
      <w:pPr>
        <w:pStyle w:val="Subtitle"/>
        <w:jc w:val="left"/>
        <w:rPr>
          <w:lang w:val="pl-PL"/>
        </w:rPr>
      </w:pPr>
      <w:r w:rsidRPr="00923311">
        <w:rPr>
          <w:lang w:val="pl-PL"/>
        </w:rPr>
        <w:t>II. Po drugie, dowiemy się o mocy, jaką Bóg daje nam, abyśmy przyjęli</w:t>
      </w:r>
    </w:p>
    <w:p w:rsidR="00A06884" w:rsidRPr="00923311" w:rsidRDefault="005D4C2F">
      <w:pPr>
        <w:pStyle w:val="Subtitle"/>
        <w:jc w:val="left"/>
        <w:rPr>
          <w:lang w:val="pl-PL"/>
        </w:rPr>
      </w:pPr>
      <w:r w:rsidRPr="00923311">
        <w:rPr>
          <w:lang w:val="pl-PL"/>
        </w:rPr>
        <w:t xml:space="preserve"> </w:t>
      </w:r>
      <w:r w:rsidRPr="00923311">
        <w:rPr>
          <w:lang w:val="pl-PL"/>
        </w:rPr>
        <w:tab/>
        <w:t xml:space="preserve">Jego Syna. Filipian 4:19, 13; Ew. Jana 1:11-13. </w:t>
      </w:r>
    </w:p>
    <w:p w:rsidR="00BD57AE" w:rsidRDefault="005D4C2F">
      <w:pPr>
        <w:pStyle w:val="Subtitle"/>
        <w:jc w:val="left"/>
        <w:rPr>
          <w:lang w:val="pl-PL"/>
        </w:rPr>
      </w:pPr>
      <w:r w:rsidRPr="00923311">
        <w:rPr>
          <w:lang w:val="pl-PL"/>
        </w:rPr>
        <w:t>III. Po trzecie, do</w:t>
      </w:r>
      <w:r w:rsidR="00DB3325">
        <w:rPr>
          <w:lang w:val="pl-PL"/>
        </w:rPr>
        <w:t>świadczymy</w:t>
      </w:r>
      <w:r w:rsidRPr="00923311">
        <w:rPr>
          <w:lang w:val="pl-PL"/>
        </w:rPr>
        <w:t xml:space="preserve"> narodzeni</w:t>
      </w:r>
      <w:r w:rsidR="00DB3325">
        <w:rPr>
          <w:lang w:val="pl-PL"/>
        </w:rPr>
        <w:t>a</w:t>
      </w:r>
      <w:r w:rsidRPr="00923311">
        <w:rPr>
          <w:lang w:val="pl-PL"/>
        </w:rPr>
        <w:t xml:space="preserve"> się na nowo, które otrzymujemy</w:t>
      </w:r>
      <w:r w:rsidR="00DB3325">
        <w:rPr>
          <w:lang w:val="pl-PL"/>
        </w:rPr>
        <w:t xml:space="preserve"> </w:t>
      </w:r>
    </w:p>
    <w:p w:rsidR="005D4C2F" w:rsidRDefault="00BD57AE">
      <w:pPr>
        <w:pStyle w:val="Subtitle"/>
        <w:jc w:val="left"/>
        <w:rPr>
          <w:lang w:val="pl-PL"/>
        </w:rPr>
      </w:pPr>
      <w:r>
        <w:rPr>
          <w:lang w:val="pl-PL"/>
        </w:rPr>
        <w:tab/>
      </w:r>
      <w:r w:rsidR="005D4C2F" w:rsidRPr="00923311">
        <w:rPr>
          <w:lang w:val="pl-PL"/>
        </w:rPr>
        <w:t xml:space="preserve">od Boga, gdy przyjmujemy Chrystusa. Ew. Jana 1:13. </w:t>
      </w:r>
    </w:p>
    <w:p w:rsidR="007F5D6A" w:rsidRDefault="007F5D6A" w:rsidP="007F5D6A">
      <w:pPr>
        <w:pStyle w:val="BodyText"/>
        <w:rPr>
          <w:lang w:val="pl-PL"/>
        </w:rPr>
      </w:pPr>
    </w:p>
    <w:p w:rsidR="007F5D6A" w:rsidRPr="007F5D6A" w:rsidRDefault="007F5D6A" w:rsidP="007F5D6A">
      <w:pPr>
        <w:pStyle w:val="BodyText"/>
        <w:rPr>
          <w:lang w:val="pl-PL"/>
        </w:rPr>
      </w:pPr>
    </w:p>
    <w:sectPr w:rsidR="007F5D6A" w:rsidRPr="007F5D6A" w:rsidSect="00796F75">
      <w:headerReference w:type="default" r:id="rId12"/>
      <w:footerReference w:type="default" r:id="rId13"/>
      <w:pgSz w:w="12240" w:h="15840"/>
      <w:pgMar w:top="1296" w:right="2160" w:bottom="1152" w:left="2160" w:header="576"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929" w:rsidRDefault="000E0929">
      <w:r>
        <w:separator/>
      </w:r>
    </w:p>
  </w:endnote>
  <w:endnote w:type="continuationSeparator" w:id="0">
    <w:p w:rsidR="000E0929" w:rsidRDefault="000E09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884" w:rsidRPr="008C17AA" w:rsidRDefault="008C17AA" w:rsidP="008C17AA">
    <w:pP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929" w:rsidRDefault="000E0929">
      <w:r>
        <w:separator/>
      </w:r>
    </w:p>
  </w:footnote>
  <w:footnote w:type="continuationSeparator" w:id="0">
    <w:p w:rsidR="000E0929" w:rsidRDefault="000E09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884" w:rsidRDefault="00796F75">
    <w:pPr>
      <w:pStyle w:val="Header"/>
      <w:ind w:right="360"/>
      <w:rPr>
        <w:lang w:val="pl-PL"/>
      </w:rPr>
    </w:pPr>
    <w:r w:rsidRPr="00796F75">
      <w:rPr>
        <w:noProof/>
        <w:lang w:val="en-GB" w:eastAsia="en-GB"/>
      </w:rPr>
      <w:pict>
        <v:shapetype id="_x0000_t202" coordsize="21600,21600" o:spt="202" path="m,l,21600r21600,l21600,xe">
          <v:stroke joinstyle="miter"/>
          <v:path gradientshapeok="t" o:connecttype="rect"/>
        </v:shapetype>
        <v:shape id="Text Box 1" o:spid="_x0000_s4097" type="#_x0000_t202" style="position:absolute;margin-left:498.9pt;margin-top:.05pt;width:5.05pt;height:11.75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hXAiQIAABoFAAAOAAAAZHJzL2Uyb0RvYy54bWysVNuO2yAQfa/Uf0C8Z22nTja24qw22aaq&#10;tL1Iu/0AgnGMioECib2t+u8dIM5m25eqqh/wAMPhzMwZljdDJ9CRGcuVrHB2lWLEJFU1l/sKf3nc&#10;ThYYWUdkTYSSrMJPzOKb1etXy16XbKpaJWpmEIBIW/a6wq1zukwSS1vWEXulNJOw2SjTEQdTs09q&#10;Q3pA70QyTdN50itTa6MosxZW7+ImXgX8pmHUfWoayxwSFQZuLowmjDs/JqslKfeG6JbTEw3yDyw6&#10;wiVceoa6I46gg+F/QHWcGmVV466o6hLVNJyyEANEk6W/RfPQEs1CLJAcq89psv8Pln48fjaI11A7&#10;jCTpoESPbHBorQaU+ez02pbg9KDBzQ2w7D19pFbfK/rVIqk2LZF7dmuM6ltGamAXTiYXRyOO9SC7&#10;/oOq4RpycCoADY3pPCAkAwE6VOnpXBlPhcLiPM/ezDCisJPlxXQ689QSUo5ntbHuHVMd8kaFDdQ9&#10;YJPjvXXRdXQJ3JXg9ZYLESZmv9sIg44ENLINXzwrdEviatAJXGeja7jaXmII6ZGk8pjxurgC/IGA&#10;3/ORBEH8KLJpnq6nxWQ7X1xP8m0+mxTX6WKSZsW6mKd5kd9tf3oGWV62vK6ZvOeSjeLM8r8r/qlN&#10;oqyCPFFf4WIGqQtBX7I/hXWKNfXfKb8vguy4g14VvKvw4uxESl/zt7KGsEnpCBfRTl7SDymDHIz/&#10;kJWgEC+KKA837AZA8bLZqfoJtGIUFBMEAQ8MGK0y3zHqoVkrbL8diGEYifcS9OY7ezTMaOxGg0gK&#10;RyvsMIrmxsUX4KAN37eAHBUt1S1osuFBMM8sgLKfQAMG8qfHwnf45Tx4PT9pq18AAAD//wMAUEsD&#10;BBQABgAIAAAAIQAPJ6Lx2wAAAAgBAAAPAAAAZHJzL2Rvd25yZXYueG1sTI/LasMwEEX3hf6DmEJ2&#10;jVQH4ti1HPKg3Za6hWwVa2IZWyNjKYn795VX7XI4l3vPFNvJ9uyGo28dSXhZCmBItdMtNRK+v96e&#10;N8B8UKRV7wgl/KCHbfn4UKhcuzt94q0KDYsl5HMlwYQw5Jz72qBVfukGpMgubrQqxHNsuB7VPZbb&#10;nidCrLlVLcUFowY8GKy76molrD6S9OTfq+NhOGHWbfy+u5CRcvE07V6BBZzCXxhm/agOZXQ6uytp&#10;z3oJWZZG9TADNmMh0gzYWUKyWgMvC/7/gfIXAAD//wMAUEsBAi0AFAAGAAgAAAAhALaDOJL+AAAA&#10;4QEAABMAAAAAAAAAAAAAAAAAAAAAAFtDb250ZW50X1R5cGVzXS54bWxQSwECLQAUAAYACAAAACEA&#10;OP0h/9YAAACUAQAACwAAAAAAAAAAAAAAAAAvAQAAX3JlbHMvLnJlbHNQSwECLQAUAAYACAAAACEA&#10;CroVwIkCAAAaBQAADgAAAAAAAAAAAAAAAAAuAgAAZHJzL2Uyb0RvYy54bWxQSwECLQAUAAYACAAA&#10;ACEADyei8dsAAAAIAQAADwAAAAAAAAAAAAAAAADjBAAAZHJzL2Rvd25yZXYueG1sUEsFBgAAAAAE&#10;AAQA8wAAAOsFAAAAAA==&#10;" stroked="f">
          <v:fill opacity="0"/>
          <v:textbox inset="0,0,0,0">
            <w:txbxContent>
              <w:p w:rsidR="00A06884" w:rsidRDefault="00796F75">
                <w:pPr>
                  <w:pStyle w:val="Header"/>
                </w:pPr>
                <w:r>
                  <w:rPr>
                    <w:rStyle w:val="PageNumber"/>
                    <w:lang w:val="pl-PL"/>
                  </w:rPr>
                  <w:fldChar w:fldCharType="begin"/>
                </w:r>
                <w:r w:rsidR="005D4C2F">
                  <w:rPr>
                    <w:rStyle w:val="PageNumber"/>
                    <w:lang w:val="pl-PL"/>
                  </w:rPr>
                  <w:instrText xml:space="preserve"> PAGE </w:instrText>
                </w:r>
                <w:r>
                  <w:rPr>
                    <w:rStyle w:val="PageNumber"/>
                    <w:lang w:val="pl-PL"/>
                  </w:rPr>
                  <w:fldChar w:fldCharType="separate"/>
                </w:r>
                <w:r w:rsidR="00DA6276">
                  <w:rPr>
                    <w:rStyle w:val="PageNumber"/>
                    <w:noProof/>
                    <w:lang w:val="pl-PL"/>
                  </w:rPr>
                  <w:t>7</w:t>
                </w:r>
                <w:r>
                  <w:rPr>
                    <w:rStyle w:val="PageNumber"/>
                    <w:lang w:val="pl-PL"/>
                  </w:rPr>
                  <w:fldChar w:fldCharType="end"/>
                </w: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8B373F"/>
    <w:rsid w:val="000E0929"/>
    <w:rsid w:val="002315E9"/>
    <w:rsid w:val="005D4C2F"/>
    <w:rsid w:val="006654BA"/>
    <w:rsid w:val="00746B81"/>
    <w:rsid w:val="00796F75"/>
    <w:rsid w:val="007F5D6A"/>
    <w:rsid w:val="008B373F"/>
    <w:rsid w:val="008C17AA"/>
    <w:rsid w:val="00923311"/>
    <w:rsid w:val="009C24CC"/>
    <w:rsid w:val="00A06884"/>
    <w:rsid w:val="00B13761"/>
    <w:rsid w:val="00BD57AE"/>
    <w:rsid w:val="00DA6276"/>
    <w:rsid w:val="00DB3325"/>
    <w:rsid w:val="00DC3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F75"/>
    <w:pPr>
      <w:suppressAutoHyphens/>
    </w:pPr>
    <w:rPr>
      <w:lang w:val="en-US" w:eastAsia="ar-SA"/>
    </w:rPr>
  </w:style>
  <w:style w:type="paragraph" w:styleId="Heading1">
    <w:name w:val="heading 1"/>
    <w:basedOn w:val="Normal"/>
    <w:next w:val="Normal"/>
    <w:qFormat/>
    <w:rsid w:val="00796F75"/>
    <w:pPr>
      <w:keepNext/>
      <w:numPr>
        <w:numId w:val="1"/>
      </w:numPr>
      <w:ind w:left="1440" w:right="1440" w:firstLine="0"/>
      <w:jc w:val="both"/>
      <w:outlineLvl w:val="0"/>
    </w:pPr>
    <w:rPr>
      <w:b/>
      <w:sz w:val="22"/>
    </w:rPr>
  </w:style>
  <w:style w:type="paragraph" w:styleId="Heading2">
    <w:name w:val="heading 2"/>
    <w:basedOn w:val="Normal"/>
    <w:next w:val="Normal"/>
    <w:qFormat/>
    <w:rsid w:val="00796F75"/>
    <w:pPr>
      <w:keepNext/>
      <w:numPr>
        <w:ilvl w:val="1"/>
        <w:numId w:val="1"/>
      </w:numPr>
      <w:ind w:left="1440" w:right="1440" w:firstLine="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96F75"/>
    <w:rPr>
      <w:rFonts w:ascii="Times New Roman" w:eastAsia="Times New Roman" w:hAnsi="Times New Roman" w:cs="Times New Roman"/>
    </w:rPr>
  </w:style>
  <w:style w:type="character" w:customStyle="1" w:styleId="WW8Num1z1">
    <w:name w:val="WW8Num1z1"/>
    <w:rsid w:val="00796F75"/>
  </w:style>
  <w:style w:type="character" w:customStyle="1" w:styleId="WW8Num1z2">
    <w:name w:val="WW8Num1z2"/>
    <w:rsid w:val="00796F75"/>
  </w:style>
  <w:style w:type="character" w:customStyle="1" w:styleId="WW8Num1z3">
    <w:name w:val="WW8Num1z3"/>
    <w:rsid w:val="00796F75"/>
  </w:style>
  <w:style w:type="character" w:customStyle="1" w:styleId="WW8Num1z4">
    <w:name w:val="WW8Num1z4"/>
    <w:rsid w:val="00796F75"/>
  </w:style>
  <w:style w:type="character" w:customStyle="1" w:styleId="WW8Num1z5">
    <w:name w:val="WW8Num1z5"/>
    <w:rsid w:val="00796F75"/>
  </w:style>
  <w:style w:type="character" w:customStyle="1" w:styleId="WW8Num1z6">
    <w:name w:val="WW8Num1z6"/>
    <w:rsid w:val="00796F75"/>
  </w:style>
  <w:style w:type="character" w:customStyle="1" w:styleId="WW8Num1z7">
    <w:name w:val="WW8Num1z7"/>
    <w:rsid w:val="00796F75"/>
  </w:style>
  <w:style w:type="character" w:customStyle="1" w:styleId="WW8Num1z8">
    <w:name w:val="WW8Num1z8"/>
    <w:rsid w:val="00796F75"/>
  </w:style>
  <w:style w:type="character" w:customStyle="1" w:styleId="WW8Num2z0">
    <w:name w:val="WW8Num2z0"/>
    <w:rsid w:val="00796F75"/>
  </w:style>
  <w:style w:type="character" w:customStyle="1" w:styleId="WW8Num2z1">
    <w:name w:val="WW8Num2z1"/>
    <w:rsid w:val="00796F75"/>
  </w:style>
  <w:style w:type="character" w:customStyle="1" w:styleId="WW8Num2z2">
    <w:name w:val="WW8Num2z2"/>
    <w:rsid w:val="00796F75"/>
  </w:style>
  <w:style w:type="character" w:customStyle="1" w:styleId="WW8Num2z3">
    <w:name w:val="WW8Num2z3"/>
    <w:rsid w:val="00796F75"/>
  </w:style>
  <w:style w:type="character" w:customStyle="1" w:styleId="WW8Num2z4">
    <w:name w:val="WW8Num2z4"/>
    <w:rsid w:val="00796F75"/>
  </w:style>
  <w:style w:type="character" w:customStyle="1" w:styleId="WW8Num2z5">
    <w:name w:val="WW8Num2z5"/>
    <w:rsid w:val="00796F75"/>
  </w:style>
  <w:style w:type="character" w:customStyle="1" w:styleId="WW8Num2z6">
    <w:name w:val="WW8Num2z6"/>
    <w:rsid w:val="00796F75"/>
  </w:style>
  <w:style w:type="character" w:customStyle="1" w:styleId="WW8Num2z7">
    <w:name w:val="WW8Num2z7"/>
    <w:rsid w:val="00796F75"/>
  </w:style>
  <w:style w:type="character" w:customStyle="1" w:styleId="WW8Num2z8">
    <w:name w:val="WW8Num2z8"/>
    <w:rsid w:val="00796F75"/>
  </w:style>
  <w:style w:type="character" w:customStyle="1" w:styleId="WW8Num3z0">
    <w:name w:val="WW8Num3z0"/>
    <w:rsid w:val="00796F75"/>
  </w:style>
  <w:style w:type="character" w:customStyle="1" w:styleId="WW8Num3z1">
    <w:name w:val="WW8Num3z1"/>
    <w:rsid w:val="00796F75"/>
  </w:style>
  <w:style w:type="character" w:customStyle="1" w:styleId="WW8Num3z2">
    <w:name w:val="WW8Num3z2"/>
    <w:rsid w:val="00796F75"/>
  </w:style>
  <w:style w:type="character" w:customStyle="1" w:styleId="WW8Num3z3">
    <w:name w:val="WW8Num3z3"/>
    <w:rsid w:val="00796F75"/>
  </w:style>
  <w:style w:type="character" w:customStyle="1" w:styleId="WW8Num3z4">
    <w:name w:val="WW8Num3z4"/>
    <w:rsid w:val="00796F75"/>
  </w:style>
  <w:style w:type="character" w:customStyle="1" w:styleId="WW8Num3z5">
    <w:name w:val="WW8Num3z5"/>
    <w:rsid w:val="00796F75"/>
  </w:style>
  <w:style w:type="character" w:customStyle="1" w:styleId="WW8Num3z6">
    <w:name w:val="WW8Num3z6"/>
    <w:rsid w:val="00796F75"/>
  </w:style>
  <w:style w:type="character" w:customStyle="1" w:styleId="WW8Num3z7">
    <w:name w:val="WW8Num3z7"/>
    <w:rsid w:val="00796F75"/>
  </w:style>
  <w:style w:type="character" w:customStyle="1" w:styleId="WW8Num3z8">
    <w:name w:val="WW8Num3z8"/>
    <w:rsid w:val="00796F75"/>
  </w:style>
  <w:style w:type="character" w:customStyle="1" w:styleId="WW8Num4z0">
    <w:name w:val="WW8Num4z0"/>
    <w:rsid w:val="00796F75"/>
  </w:style>
  <w:style w:type="character" w:customStyle="1" w:styleId="WW8Num4z1">
    <w:name w:val="WW8Num4z1"/>
    <w:rsid w:val="00796F75"/>
  </w:style>
  <w:style w:type="character" w:customStyle="1" w:styleId="WW8Num4z2">
    <w:name w:val="WW8Num4z2"/>
    <w:rsid w:val="00796F75"/>
  </w:style>
  <w:style w:type="character" w:customStyle="1" w:styleId="WW8Num4z3">
    <w:name w:val="WW8Num4z3"/>
    <w:rsid w:val="00796F75"/>
  </w:style>
  <w:style w:type="character" w:customStyle="1" w:styleId="WW8Num4z4">
    <w:name w:val="WW8Num4z4"/>
    <w:rsid w:val="00796F75"/>
  </w:style>
  <w:style w:type="character" w:customStyle="1" w:styleId="WW8Num4z5">
    <w:name w:val="WW8Num4z5"/>
    <w:rsid w:val="00796F75"/>
  </w:style>
  <w:style w:type="character" w:customStyle="1" w:styleId="WW8Num4z6">
    <w:name w:val="WW8Num4z6"/>
    <w:rsid w:val="00796F75"/>
  </w:style>
  <w:style w:type="character" w:customStyle="1" w:styleId="WW8Num4z7">
    <w:name w:val="WW8Num4z7"/>
    <w:rsid w:val="00796F75"/>
  </w:style>
  <w:style w:type="character" w:customStyle="1" w:styleId="WW8Num4z8">
    <w:name w:val="WW8Num4z8"/>
    <w:rsid w:val="00796F75"/>
  </w:style>
  <w:style w:type="character" w:customStyle="1" w:styleId="WW8Num5z0">
    <w:name w:val="WW8Num5z0"/>
    <w:rsid w:val="00796F75"/>
  </w:style>
  <w:style w:type="character" w:customStyle="1" w:styleId="WW8Num5z1">
    <w:name w:val="WW8Num5z1"/>
    <w:rsid w:val="00796F75"/>
  </w:style>
  <w:style w:type="character" w:customStyle="1" w:styleId="WW8Num5z2">
    <w:name w:val="WW8Num5z2"/>
    <w:rsid w:val="00796F75"/>
  </w:style>
  <w:style w:type="character" w:customStyle="1" w:styleId="WW8Num5z3">
    <w:name w:val="WW8Num5z3"/>
    <w:rsid w:val="00796F75"/>
  </w:style>
  <w:style w:type="character" w:customStyle="1" w:styleId="WW8Num5z4">
    <w:name w:val="WW8Num5z4"/>
    <w:rsid w:val="00796F75"/>
  </w:style>
  <w:style w:type="character" w:customStyle="1" w:styleId="WW8Num5z5">
    <w:name w:val="WW8Num5z5"/>
    <w:rsid w:val="00796F75"/>
  </w:style>
  <w:style w:type="character" w:customStyle="1" w:styleId="WW8Num5z6">
    <w:name w:val="WW8Num5z6"/>
    <w:rsid w:val="00796F75"/>
  </w:style>
  <w:style w:type="character" w:customStyle="1" w:styleId="WW8Num5z7">
    <w:name w:val="WW8Num5z7"/>
    <w:rsid w:val="00796F75"/>
  </w:style>
  <w:style w:type="character" w:customStyle="1" w:styleId="WW8Num5z8">
    <w:name w:val="WW8Num5z8"/>
    <w:rsid w:val="00796F75"/>
  </w:style>
  <w:style w:type="character" w:customStyle="1" w:styleId="WW8Num6z0">
    <w:name w:val="WW8Num6z0"/>
    <w:rsid w:val="00796F75"/>
    <w:rPr>
      <w:rFonts w:ascii="Symbol" w:hAnsi="Symbol" w:cs="Symbol"/>
    </w:rPr>
  </w:style>
  <w:style w:type="character" w:customStyle="1" w:styleId="WW8Num6z1">
    <w:name w:val="WW8Num6z1"/>
    <w:rsid w:val="00796F75"/>
  </w:style>
  <w:style w:type="character" w:customStyle="1" w:styleId="WW8Num6z2">
    <w:name w:val="WW8Num6z2"/>
    <w:rsid w:val="00796F75"/>
  </w:style>
  <w:style w:type="character" w:customStyle="1" w:styleId="WW8Num6z3">
    <w:name w:val="WW8Num6z3"/>
    <w:rsid w:val="00796F75"/>
  </w:style>
  <w:style w:type="character" w:customStyle="1" w:styleId="WW8Num6z4">
    <w:name w:val="WW8Num6z4"/>
    <w:rsid w:val="00796F75"/>
  </w:style>
  <w:style w:type="character" w:customStyle="1" w:styleId="WW8Num6z5">
    <w:name w:val="WW8Num6z5"/>
    <w:rsid w:val="00796F75"/>
  </w:style>
  <w:style w:type="character" w:customStyle="1" w:styleId="WW8Num6z6">
    <w:name w:val="WW8Num6z6"/>
    <w:rsid w:val="00796F75"/>
  </w:style>
  <w:style w:type="character" w:customStyle="1" w:styleId="WW8Num6z7">
    <w:name w:val="WW8Num6z7"/>
    <w:rsid w:val="00796F75"/>
  </w:style>
  <w:style w:type="character" w:customStyle="1" w:styleId="WW8Num6z8">
    <w:name w:val="WW8Num6z8"/>
    <w:rsid w:val="00796F75"/>
  </w:style>
  <w:style w:type="character" w:customStyle="1" w:styleId="WW8Num7z0">
    <w:name w:val="WW8Num7z0"/>
    <w:rsid w:val="00796F75"/>
  </w:style>
  <w:style w:type="character" w:customStyle="1" w:styleId="WW8Num7z1">
    <w:name w:val="WW8Num7z1"/>
    <w:rsid w:val="00796F75"/>
  </w:style>
  <w:style w:type="character" w:customStyle="1" w:styleId="WW8Num7z2">
    <w:name w:val="WW8Num7z2"/>
    <w:rsid w:val="00796F75"/>
  </w:style>
  <w:style w:type="character" w:customStyle="1" w:styleId="WW8Num7z3">
    <w:name w:val="WW8Num7z3"/>
    <w:rsid w:val="00796F75"/>
  </w:style>
  <w:style w:type="character" w:customStyle="1" w:styleId="WW8Num7z4">
    <w:name w:val="WW8Num7z4"/>
    <w:rsid w:val="00796F75"/>
  </w:style>
  <w:style w:type="character" w:customStyle="1" w:styleId="WW8Num7z5">
    <w:name w:val="WW8Num7z5"/>
    <w:rsid w:val="00796F75"/>
  </w:style>
  <w:style w:type="character" w:customStyle="1" w:styleId="WW8Num7z6">
    <w:name w:val="WW8Num7z6"/>
    <w:rsid w:val="00796F75"/>
  </w:style>
  <w:style w:type="character" w:customStyle="1" w:styleId="WW8Num7z7">
    <w:name w:val="WW8Num7z7"/>
    <w:rsid w:val="00796F75"/>
  </w:style>
  <w:style w:type="character" w:customStyle="1" w:styleId="WW8Num7z8">
    <w:name w:val="WW8Num7z8"/>
    <w:rsid w:val="00796F75"/>
  </w:style>
  <w:style w:type="character" w:customStyle="1" w:styleId="WW8Num8z0">
    <w:name w:val="WW8Num8z0"/>
    <w:rsid w:val="00796F75"/>
  </w:style>
  <w:style w:type="character" w:customStyle="1" w:styleId="WW8Num8z1">
    <w:name w:val="WW8Num8z1"/>
    <w:rsid w:val="00796F75"/>
  </w:style>
  <w:style w:type="character" w:customStyle="1" w:styleId="WW8Num8z2">
    <w:name w:val="WW8Num8z2"/>
    <w:rsid w:val="00796F75"/>
  </w:style>
  <w:style w:type="character" w:customStyle="1" w:styleId="WW8Num8z3">
    <w:name w:val="WW8Num8z3"/>
    <w:rsid w:val="00796F75"/>
  </w:style>
  <w:style w:type="character" w:customStyle="1" w:styleId="WW8Num8z4">
    <w:name w:val="WW8Num8z4"/>
    <w:rsid w:val="00796F75"/>
  </w:style>
  <w:style w:type="character" w:customStyle="1" w:styleId="WW8Num8z5">
    <w:name w:val="WW8Num8z5"/>
    <w:rsid w:val="00796F75"/>
  </w:style>
  <w:style w:type="character" w:customStyle="1" w:styleId="WW8Num8z6">
    <w:name w:val="WW8Num8z6"/>
    <w:rsid w:val="00796F75"/>
  </w:style>
  <w:style w:type="character" w:customStyle="1" w:styleId="WW8Num8z7">
    <w:name w:val="WW8Num8z7"/>
    <w:rsid w:val="00796F75"/>
  </w:style>
  <w:style w:type="character" w:customStyle="1" w:styleId="WW8Num8z8">
    <w:name w:val="WW8Num8z8"/>
    <w:rsid w:val="00796F75"/>
  </w:style>
  <w:style w:type="character" w:customStyle="1" w:styleId="WW8Num9z0">
    <w:name w:val="WW8Num9z0"/>
    <w:rsid w:val="00796F75"/>
  </w:style>
  <w:style w:type="character" w:customStyle="1" w:styleId="WW8Num9z1">
    <w:name w:val="WW8Num9z1"/>
    <w:rsid w:val="00796F75"/>
  </w:style>
  <w:style w:type="character" w:customStyle="1" w:styleId="WW8Num9z2">
    <w:name w:val="WW8Num9z2"/>
    <w:rsid w:val="00796F75"/>
  </w:style>
  <w:style w:type="character" w:customStyle="1" w:styleId="WW8Num9z3">
    <w:name w:val="WW8Num9z3"/>
    <w:rsid w:val="00796F75"/>
  </w:style>
  <w:style w:type="character" w:customStyle="1" w:styleId="WW8Num9z4">
    <w:name w:val="WW8Num9z4"/>
    <w:rsid w:val="00796F75"/>
  </w:style>
  <w:style w:type="character" w:customStyle="1" w:styleId="WW8Num9z5">
    <w:name w:val="WW8Num9z5"/>
    <w:rsid w:val="00796F75"/>
  </w:style>
  <w:style w:type="character" w:customStyle="1" w:styleId="WW8Num9z6">
    <w:name w:val="WW8Num9z6"/>
    <w:rsid w:val="00796F75"/>
  </w:style>
  <w:style w:type="character" w:customStyle="1" w:styleId="WW8Num9z7">
    <w:name w:val="WW8Num9z7"/>
    <w:rsid w:val="00796F75"/>
  </w:style>
  <w:style w:type="character" w:customStyle="1" w:styleId="WW8Num9z8">
    <w:name w:val="WW8Num9z8"/>
    <w:rsid w:val="00796F75"/>
  </w:style>
  <w:style w:type="character" w:styleId="PageNumber">
    <w:name w:val="page number"/>
    <w:basedOn w:val="DefaultParagraphFont"/>
    <w:rsid w:val="00796F75"/>
  </w:style>
  <w:style w:type="character" w:styleId="Hyperlink">
    <w:name w:val="Hyperlink"/>
    <w:rsid w:val="00796F75"/>
    <w:rPr>
      <w:color w:val="0000FF"/>
      <w:u w:val="single"/>
    </w:rPr>
  </w:style>
  <w:style w:type="character" w:styleId="Emphasis">
    <w:name w:val="Emphasis"/>
    <w:qFormat/>
    <w:rsid w:val="00796F75"/>
    <w:rPr>
      <w:i/>
    </w:rPr>
  </w:style>
  <w:style w:type="character" w:customStyle="1" w:styleId="TitleChar">
    <w:name w:val="Title Char"/>
    <w:rsid w:val="00796F75"/>
    <w:rPr>
      <w:b/>
      <w:sz w:val="24"/>
    </w:rPr>
  </w:style>
  <w:style w:type="character" w:customStyle="1" w:styleId="BodyTextIndent2Char">
    <w:name w:val="Body Text Indent 2 Char"/>
    <w:rsid w:val="00796F75"/>
    <w:rPr>
      <w:sz w:val="22"/>
    </w:rPr>
  </w:style>
  <w:style w:type="character" w:customStyle="1" w:styleId="BodyTextChar">
    <w:name w:val="Body Text Char"/>
    <w:rsid w:val="00796F75"/>
    <w:rPr>
      <w:sz w:val="22"/>
    </w:rPr>
  </w:style>
  <w:style w:type="character" w:customStyle="1" w:styleId="SubtitleChar">
    <w:name w:val="Subtitle Char"/>
    <w:rsid w:val="00796F75"/>
    <w:rPr>
      <w:sz w:val="24"/>
    </w:rPr>
  </w:style>
  <w:style w:type="character" w:customStyle="1" w:styleId="BodyTextIndentChar">
    <w:name w:val="Body Text Indent Char"/>
    <w:basedOn w:val="DefaultParagraphFont"/>
    <w:rsid w:val="00796F75"/>
  </w:style>
  <w:style w:type="character" w:styleId="FollowedHyperlink">
    <w:name w:val="FollowedHyperlink"/>
    <w:basedOn w:val="DefaultParagraphFont"/>
    <w:rsid w:val="00796F75"/>
    <w:rPr>
      <w:color w:val="800080"/>
      <w:u w:val="single"/>
    </w:rPr>
  </w:style>
  <w:style w:type="character" w:customStyle="1" w:styleId="NumberingSymbols">
    <w:name w:val="Numbering Symbols"/>
    <w:rsid w:val="00796F75"/>
  </w:style>
  <w:style w:type="paragraph" w:customStyle="1" w:styleId="Heading">
    <w:name w:val="Heading"/>
    <w:basedOn w:val="Normal"/>
    <w:next w:val="BodyText"/>
    <w:rsid w:val="00796F75"/>
    <w:pPr>
      <w:keepNext/>
      <w:spacing w:before="240" w:after="120"/>
    </w:pPr>
    <w:rPr>
      <w:rFonts w:ascii="Arial" w:eastAsia="Microsoft YaHei" w:hAnsi="Arial" w:cs="Arial"/>
      <w:sz w:val="28"/>
      <w:szCs w:val="28"/>
    </w:rPr>
  </w:style>
  <w:style w:type="paragraph" w:styleId="BodyText">
    <w:name w:val="Body Text"/>
    <w:basedOn w:val="Normal"/>
    <w:rsid w:val="00796F75"/>
    <w:pPr>
      <w:jc w:val="both"/>
    </w:pPr>
    <w:rPr>
      <w:sz w:val="22"/>
    </w:rPr>
  </w:style>
  <w:style w:type="paragraph" w:styleId="List">
    <w:name w:val="List"/>
    <w:basedOn w:val="BodyText"/>
    <w:rsid w:val="00796F75"/>
    <w:rPr>
      <w:rFonts w:cs="Arial"/>
    </w:rPr>
  </w:style>
  <w:style w:type="paragraph" w:styleId="Caption">
    <w:name w:val="caption"/>
    <w:basedOn w:val="Normal"/>
    <w:qFormat/>
    <w:rsid w:val="00796F75"/>
    <w:pPr>
      <w:suppressLineNumbers/>
      <w:spacing w:before="120" w:after="120"/>
    </w:pPr>
    <w:rPr>
      <w:rFonts w:cs="Arial"/>
      <w:i/>
      <w:iCs/>
      <w:sz w:val="24"/>
      <w:szCs w:val="24"/>
    </w:rPr>
  </w:style>
  <w:style w:type="paragraph" w:customStyle="1" w:styleId="Index">
    <w:name w:val="Index"/>
    <w:basedOn w:val="Normal"/>
    <w:rsid w:val="00796F75"/>
    <w:pPr>
      <w:suppressLineNumbers/>
    </w:pPr>
    <w:rPr>
      <w:rFonts w:cs="Arial"/>
    </w:rPr>
  </w:style>
  <w:style w:type="paragraph" w:styleId="Title">
    <w:name w:val="Title"/>
    <w:basedOn w:val="Normal"/>
    <w:next w:val="Subtitle"/>
    <w:qFormat/>
    <w:rsid w:val="00796F75"/>
    <w:pPr>
      <w:jc w:val="center"/>
    </w:pPr>
    <w:rPr>
      <w:b/>
      <w:sz w:val="24"/>
    </w:rPr>
  </w:style>
  <w:style w:type="paragraph" w:styleId="Subtitle">
    <w:name w:val="Subtitle"/>
    <w:basedOn w:val="Normal"/>
    <w:next w:val="BodyText"/>
    <w:qFormat/>
    <w:rsid w:val="00796F75"/>
    <w:pPr>
      <w:ind w:left="720"/>
      <w:jc w:val="both"/>
    </w:pPr>
    <w:rPr>
      <w:sz w:val="24"/>
    </w:rPr>
  </w:style>
  <w:style w:type="paragraph" w:styleId="Header">
    <w:name w:val="header"/>
    <w:basedOn w:val="Normal"/>
    <w:rsid w:val="00796F75"/>
    <w:pPr>
      <w:tabs>
        <w:tab w:val="center" w:pos="4320"/>
        <w:tab w:val="right" w:pos="8640"/>
      </w:tabs>
    </w:pPr>
  </w:style>
  <w:style w:type="paragraph" w:styleId="BlockText">
    <w:name w:val="Block Text"/>
    <w:basedOn w:val="Normal"/>
    <w:rsid w:val="00796F75"/>
    <w:pPr>
      <w:ind w:left="1440" w:right="1440"/>
      <w:jc w:val="both"/>
    </w:pPr>
  </w:style>
  <w:style w:type="paragraph" w:styleId="BodyText2">
    <w:name w:val="Body Text 2"/>
    <w:basedOn w:val="Normal"/>
    <w:rsid w:val="00796F75"/>
    <w:pPr>
      <w:ind w:left="720"/>
      <w:jc w:val="both"/>
    </w:pPr>
    <w:rPr>
      <w:sz w:val="22"/>
    </w:rPr>
  </w:style>
  <w:style w:type="paragraph" w:styleId="BodyTextIndent2">
    <w:name w:val="Body Text Indent 2"/>
    <w:basedOn w:val="Normal"/>
    <w:rsid w:val="00796F75"/>
    <w:pPr>
      <w:ind w:firstLine="720"/>
      <w:jc w:val="both"/>
    </w:pPr>
    <w:rPr>
      <w:sz w:val="22"/>
    </w:rPr>
  </w:style>
  <w:style w:type="paragraph" w:customStyle="1" w:styleId="heading0">
    <w:name w:val="heading"/>
    <w:basedOn w:val="Normal"/>
    <w:rsid w:val="00796F75"/>
    <w:pPr>
      <w:spacing w:before="100" w:after="100"/>
      <w:jc w:val="center"/>
    </w:pPr>
    <w:rPr>
      <w:sz w:val="24"/>
      <w:szCs w:val="24"/>
    </w:rPr>
  </w:style>
  <w:style w:type="paragraph" w:customStyle="1" w:styleId="IndentedVerse">
    <w:name w:val="Indented Verse"/>
    <w:basedOn w:val="Normal"/>
    <w:rsid w:val="00796F75"/>
    <w:pPr>
      <w:ind w:left="1440" w:right="1440" w:hanging="86"/>
      <w:jc w:val="both"/>
    </w:pPr>
  </w:style>
  <w:style w:type="paragraph" w:customStyle="1" w:styleId="IndentedQuote">
    <w:name w:val="Indented Quote"/>
    <w:basedOn w:val="IndentedVerse"/>
    <w:rsid w:val="00796F75"/>
    <w:pPr>
      <w:ind w:firstLine="0"/>
    </w:pPr>
  </w:style>
  <w:style w:type="paragraph" w:styleId="BalloonText">
    <w:name w:val="Balloon Text"/>
    <w:basedOn w:val="Normal"/>
    <w:rsid w:val="00796F75"/>
    <w:rPr>
      <w:rFonts w:ascii="Tahoma" w:hAnsi="Tahoma" w:cs="Tahoma"/>
      <w:sz w:val="16"/>
      <w:szCs w:val="16"/>
    </w:rPr>
  </w:style>
  <w:style w:type="paragraph" w:styleId="BodyTextIndent">
    <w:name w:val="Body Text Indent"/>
    <w:basedOn w:val="Normal"/>
    <w:rsid w:val="00796F75"/>
    <w:pPr>
      <w:spacing w:after="120"/>
      <w:ind w:left="360"/>
    </w:pPr>
  </w:style>
  <w:style w:type="paragraph" w:customStyle="1" w:styleId="Framecontents">
    <w:name w:val="Frame contents"/>
    <w:basedOn w:val="BodyText"/>
    <w:rsid w:val="00796F75"/>
  </w:style>
  <w:style w:type="paragraph" w:styleId="Footer">
    <w:name w:val="footer"/>
    <w:basedOn w:val="Normal"/>
    <w:rsid w:val="00796F75"/>
    <w:pPr>
      <w:suppressLineNumbers/>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2622</Words>
  <Characters>14946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17533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5</cp:revision>
  <cp:lastPrinted>2018-02-07T11:04:00Z</cp:lastPrinted>
  <dcterms:created xsi:type="dcterms:W3CDTF">2018-05-07T08:20:00Z</dcterms:created>
  <dcterms:modified xsi:type="dcterms:W3CDTF">2018-05-07T08:22:00Z</dcterms:modified>
</cp:coreProperties>
</file>