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A7" w:rsidRPr="005129DA" w:rsidRDefault="00AA09F7" w:rsidP="005129DA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5129DA">
        <w:rPr>
          <w:rFonts w:ascii="ZawGyiTwo" w:hAnsi="ZawGyiTwo" w:cs="ZawGyiTwo"/>
          <w:b/>
          <w:sz w:val="28"/>
          <w:szCs w:val="28"/>
        </w:rPr>
        <w:t>ဤအေၾကာင္းအရာကုိ သူတုိ႔၌ ၀ွက္ထားသည္။</w:t>
      </w:r>
    </w:p>
    <w:p w:rsidR="00AA09F7" w:rsidRDefault="00AA09F7" w:rsidP="005129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129DA">
        <w:rPr>
          <w:rFonts w:ascii="Times New Roman" w:hAnsi="Times New Roman" w:cs="Times New Roman"/>
          <w:b/>
          <w:sz w:val="24"/>
        </w:rPr>
        <w:t>THIS SAYING WAS HID FROM THEM</w:t>
      </w:r>
    </w:p>
    <w:p w:rsidR="005129DA" w:rsidRPr="005129DA" w:rsidRDefault="005129DA" w:rsidP="005129DA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(Burmese)</w:t>
      </w:r>
    </w:p>
    <w:p w:rsidR="00AA09F7" w:rsidRDefault="00AA09F7" w:rsidP="005129DA">
      <w:pPr>
        <w:spacing w:after="0" w:line="240" w:lineRule="auto"/>
        <w:jc w:val="center"/>
        <w:rPr>
          <w:rFonts w:ascii="Zawgyi-One" w:hAnsi="Zawgyi-One" w:cs="Zawgyi-One"/>
          <w:b/>
        </w:rPr>
      </w:pPr>
    </w:p>
    <w:p w:rsidR="00AA09F7" w:rsidRPr="005129DA" w:rsidRDefault="00AA09F7" w:rsidP="005129DA">
      <w:pPr>
        <w:tabs>
          <w:tab w:val="left" w:pos="-2700"/>
        </w:tabs>
        <w:spacing w:after="0" w:line="240" w:lineRule="auto"/>
        <w:jc w:val="center"/>
        <w:rPr>
          <w:rFonts w:ascii="ZawGyiTwo" w:hAnsi="ZawGyiTwo" w:cs="ZawGyiTwo"/>
        </w:rPr>
      </w:pPr>
      <w:r w:rsidRPr="005129DA">
        <w:rPr>
          <w:rFonts w:ascii="ZawGyiTwo" w:hAnsi="ZawGyiTwo" w:cs="ZawGyiTwo"/>
        </w:rPr>
        <w:t>ေလာ႔စ္အိန္ဂ်ယ္လ္ရွိ</w:t>
      </w:r>
      <w:r w:rsidR="005129DA">
        <w:rPr>
          <w:rFonts w:ascii="Zawgyi-One" w:hAnsi="Zawgyi-One" w:cs="Zawgyi-One"/>
        </w:rPr>
        <w:t xml:space="preserve"> </w:t>
      </w:r>
      <w:r w:rsidR="005129DA" w:rsidRPr="005129DA">
        <w:rPr>
          <w:rFonts w:ascii="Times New Roman" w:hAnsi="Times New Roman" w:cs="Times New Roman"/>
        </w:rPr>
        <w:t>Baptist Tabern</w:t>
      </w:r>
      <w:r w:rsidRPr="005129DA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5129DA">
        <w:rPr>
          <w:rFonts w:ascii="ZawGyiTwo" w:hAnsi="ZawGyiTwo" w:cs="ZawGyiTwo"/>
        </w:rPr>
        <w:t>အသင္းေတာ္တြင္ ၂၀၁၅ခုႏွစ္</w:t>
      </w:r>
    </w:p>
    <w:p w:rsidR="00AA09F7" w:rsidRPr="005129DA" w:rsidRDefault="00AA09F7" w:rsidP="005129DA">
      <w:pPr>
        <w:tabs>
          <w:tab w:val="left" w:pos="720"/>
        </w:tabs>
        <w:spacing w:after="0" w:line="240" w:lineRule="auto"/>
        <w:jc w:val="center"/>
        <w:rPr>
          <w:rFonts w:ascii="ZawGyiTwo" w:hAnsi="ZawGyiTwo" w:cs="ZawGyiTwo"/>
        </w:rPr>
      </w:pPr>
      <w:r w:rsidRPr="005129DA">
        <w:rPr>
          <w:rFonts w:ascii="ZawGyiTwo" w:hAnsi="ZawGyiTwo" w:cs="ZawGyiTwo"/>
        </w:rPr>
        <w:t xml:space="preserve"> မတ္လ ( ၂၂ ) ရက္ေန႔  ညေနပုိင္းတြင္ ေဟာၾကားေသာ</w:t>
      </w:r>
    </w:p>
    <w:p w:rsidR="00AA09F7" w:rsidRDefault="00AA09F7" w:rsidP="005129DA">
      <w:pPr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5129DA">
        <w:rPr>
          <w:rFonts w:ascii="Times New Roman" w:hAnsi="Times New Roman" w:cs="Times New Roman"/>
        </w:rPr>
        <w:t>Dr. R. L. Hymers, Jr.</w:t>
      </w:r>
      <w:r w:rsidRPr="005129DA">
        <w:rPr>
          <w:rFonts w:ascii="ZawGyiTwo" w:hAnsi="ZawGyiTwo" w:cs="ZawGyiTwo"/>
        </w:rPr>
        <w:t>၏ တရားေဒသနာျဖစ္သည္။</w:t>
      </w:r>
    </w:p>
    <w:p w:rsidR="005129DA" w:rsidRDefault="005129DA" w:rsidP="005129D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sermon preached at the Baptist Tabernacle of Los Angeles</w:t>
      </w:r>
    </w:p>
    <w:p w:rsidR="005129DA" w:rsidRPr="005129DA" w:rsidRDefault="005129DA" w:rsidP="005129D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Lord’s Day Evening, March 22, 2015</w:t>
      </w:r>
    </w:p>
    <w:p w:rsidR="00AA09F7" w:rsidRDefault="00AA09F7" w:rsidP="005129DA">
      <w:pPr>
        <w:spacing w:after="0" w:line="240" w:lineRule="auto"/>
        <w:ind w:left="1350" w:right="1260"/>
        <w:rPr>
          <w:rFonts w:ascii="Zawgyi-One" w:hAnsi="Zawgyi-One" w:cs="Zawgyi-One"/>
        </w:rPr>
      </w:pPr>
    </w:p>
    <w:p w:rsidR="007A11F2" w:rsidRPr="005129DA" w:rsidRDefault="00AA09F7" w:rsidP="005129DA">
      <w:pPr>
        <w:spacing w:after="0" w:line="240" w:lineRule="auto"/>
        <w:ind w:hanging="101"/>
        <w:jc w:val="both"/>
        <w:rPr>
          <w:rFonts w:ascii="ZawGyiTwo" w:hAnsi="ZawGyiTwo" w:cs="ZawGyiTwo"/>
        </w:rPr>
      </w:pPr>
      <w:r w:rsidRPr="005129DA">
        <w:rPr>
          <w:rFonts w:ascii="ZawGyiTwo" w:hAnsi="ZawGyiTwo" w:cs="ZawGyiTwo"/>
        </w:rPr>
        <w:t>"</w:t>
      </w:r>
      <w:r w:rsidR="00707FA4" w:rsidRPr="005129DA">
        <w:rPr>
          <w:rFonts w:ascii="ZawGyiTwo" w:hAnsi="ZawGyiTwo" w:cs="ZawGyiTwo"/>
        </w:rPr>
        <w:t xml:space="preserve">ထုိစကားေတာ္တစ္ခြန္းကုိမွ် တပည္႔ေတာ္တုိ႔သည္ နားမလည္ၾက။ </w:t>
      </w:r>
      <w:r w:rsidR="007A11F2" w:rsidRPr="005129DA">
        <w:rPr>
          <w:rFonts w:ascii="ZawGyiTwo" w:hAnsi="ZawGyiTwo" w:cs="ZawGyiTwo"/>
        </w:rPr>
        <w:t>ထုိအ ေၾကာင္းအရာသည္ ၀ွက္ထားလ်က္ရွိသည္ျဖစ္၍၊ မိန္႔ေတာ္မူခ်က္အနက္ကုိ မရိပ္မိၾက။" ( လုကာ ၁၈း ၃၄ )</w:t>
      </w:r>
    </w:p>
    <w:p w:rsidR="007A11F2" w:rsidRDefault="007A11F2" w:rsidP="005129DA">
      <w:pPr>
        <w:spacing w:after="0" w:line="240" w:lineRule="auto"/>
        <w:ind w:right="1350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7A11F2" w:rsidRPr="005129DA" w:rsidRDefault="007A11F2" w:rsidP="005129DA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5129DA">
        <w:rPr>
          <w:rFonts w:ascii="ZawGyiTwo" w:hAnsi="ZawGyiTwo" w:cs="ZawGyiTwo"/>
        </w:rPr>
        <w:t>ဤသည္မွာ ရွင္လုကာခရစ္၀င္က်မ္းတြင္ တပည္႔ေတာ္တစ္ဆယ္႔ႏွစ္ပါးအား သူေသ မည္႔အေၾကာင္း ေယရွု၏ တတိယအႀကိမ္ေျမာက္ မိန္႔ေတာ္မူခ်က္ပင္ျဖစ္ပါသည္။ (လုကာ ၉း ၂၂၊ ၉း ၄၄ ) ရွင္လုကာ ၁၈း ၃၁-၃၃ တြင္ ေယရွုက ေအာက္ပါအတုိင္း ရွင္းလင္းစြာ ေဖာ္ျပ ထားပါသည္။</w:t>
      </w:r>
    </w:p>
    <w:p w:rsidR="007A11F2" w:rsidRDefault="007A11F2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7A11F2" w:rsidRPr="0076720D" w:rsidRDefault="007A11F2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"ထုိအခါ ကုိယ္ေတာ္သည္ တက်ိပ္ႏွစ္ပါးေသာတပည္႔ေတာ္တုိ႔ကုိေခၚ၍၊ ငါတုိ႔ သည္ ေယရုရွလင္ၿမိဳ႕သုိ႔ ယခုသြားၾက၏။ ပေရာဖက္မ်ားေရးမွတ္သမွ်သည္ လူသား၌ၿပည္႔စုံရလိမ္႔မည္။ </w:t>
      </w:r>
      <w:r w:rsidR="00281123" w:rsidRPr="0076720D">
        <w:rPr>
          <w:rFonts w:ascii="ZawGyiTwo" w:hAnsi="ZawGyiTwo" w:cs="ZawGyiTwo"/>
        </w:rPr>
        <w:t>တပါးအမ်ဳိးသားတုိ႔လက္သုိ႔အပ္ႏွံျခင္း၊ ျပက္ယယ္ ျပဳျခင္း၊ ညွဥ္းဆဲျခင္း၊ တံေထြးႏွင္႔ေထြးျခင္းကုိခံရလိမ္႔မည္။ သူတုိ႔သည္ လူသားကုိရုိက္ပုတ္၍၊ သတ္ၾကလိမ္႔မည္။ သုံးရက္ေျမာက္ေသာေန႔၌ ထေျမာက္လိမ္႔မည္ဟု မိန္႔ေတာ္မူ၏။" ( လုကာ ၁၈း ၃၁-၃၃ )</w:t>
      </w:r>
    </w:p>
    <w:p w:rsidR="00281123" w:rsidRDefault="00281123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281123" w:rsidRPr="0076720D" w:rsidRDefault="00281123" w:rsidP="0076720D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ဤသည္မွာ မည္သုိ႔ရွင္းလင္းႏူိင္မည္နည္း။ သုိ႔ေစကာမူ " ထုိစကားေတာ္တစ္ခြန္းကုိမွ် တပည္႔ ေတာ္တုိ႔သည္ နားမလည္ၾက။ ထုိအေၾကာင္းအရာသည္ ၀ွက္ထားလ်က္ရွိသည္ျဖစ္၍၊ မိန္႔ ေတာ္မူခ်က္အနက္ကုိ မရိပ္မိၾက။" ( လုကာ ၁၈း ၃၄ ) </w:t>
      </w:r>
      <w:r w:rsidR="00636A4E" w:rsidRPr="0076720D">
        <w:rPr>
          <w:rFonts w:ascii="ZawGyiTwo" w:hAnsi="ZawGyiTwo" w:cs="ZawGyiTwo"/>
        </w:rPr>
        <w:t>မာကု ၉း ၃၂ တြင္ "ထုိစကားကုိ သူတုိ႔ သည္နားမလည္ႏိူင္ၾက" ဟုဆုိထားသည္။</w:t>
      </w:r>
      <w:r w:rsidR="00636A4E">
        <w:rPr>
          <w:rFonts w:ascii="Zawgyi-One" w:hAnsi="Zawgyi-One" w:cs="Zawgyi-One"/>
        </w:rPr>
        <w:t xml:space="preserve"> </w:t>
      </w:r>
      <w:r w:rsidR="00636A4E" w:rsidRPr="0076720D">
        <w:rPr>
          <w:rFonts w:ascii="Times New Roman" w:hAnsi="Times New Roman" w:cs="Times New Roman"/>
        </w:rPr>
        <w:t>Dr. A. T. Robertson</w:t>
      </w:r>
      <w:r w:rsidR="00636A4E">
        <w:rPr>
          <w:rFonts w:ascii="Zawgyi-One" w:hAnsi="Zawgyi-One" w:cs="Zawgyi-One"/>
        </w:rPr>
        <w:t xml:space="preserve"> </w:t>
      </w:r>
      <w:r w:rsidR="00636A4E" w:rsidRPr="0076720D">
        <w:rPr>
          <w:rFonts w:ascii="ZawGyiTwo" w:hAnsi="ZawGyiTwo" w:cs="ZawGyiTwo"/>
        </w:rPr>
        <w:t>က မာကု ၉း ၃၂ ႏွင္႔ပါတ္ သက္၍ "သူတုိ႔သည္ ဆက္လက္၍ပင္ နားမလည္ၾက" ဟု မွတ္ခ်က္ျပဳထားပါသည္။ သူတုိ႔ သည္ ခရစ္ေတာ္</w:t>
      </w:r>
      <w:r w:rsidR="00523A5C" w:rsidRPr="0076720D">
        <w:rPr>
          <w:rFonts w:ascii="ZawGyiTwo" w:hAnsi="ZawGyiTwo" w:cs="ZawGyiTwo"/>
        </w:rPr>
        <w:t xml:space="preserve">၏ေသျခင္းႏွင္႔ </w:t>
      </w:r>
      <w:r w:rsidR="00411BAD" w:rsidRPr="0076720D">
        <w:rPr>
          <w:rFonts w:ascii="ZawGyiTwo" w:hAnsi="ZawGyiTwo" w:cs="ZawGyiTwo"/>
        </w:rPr>
        <w:t>ရွင္ျပန္ထေျမာက္ျခင္းကုိ ျငင္းပယ္ခဲ႔ၾကသည္။</w:t>
      </w:r>
      <w:r w:rsidR="0076720D">
        <w:rPr>
          <w:rFonts w:ascii="Zawgyi-One" w:hAnsi="Zawgyi-One" w:cs="Zawgyi-One"/>
        </w:rPr>
        <w:t xml:space="preserve"> </w:t>
      </w:r>
      <w:r w:rsidR="0076720D" w:rsidRPr="0076720D">
        <w:rPr>
          <w:rFonts w:ascii="Times New Roman" w:hAnsi="Times New Roman" w:cs="Times New Roman"/>
        </w:rPr>
        <w:t>(</w:t>
      </w:r>
      <w:r w:rsidR="00411BAD" w:rsidRPr="0076720D">
        <w:rPr>
          <w:rFonts w:ascii="Times New Roman" w:hAnsi="Times New Roman" w:cs="Times New Roman"/>
        </w:rPr>
        <w:t>A. T. Robertson, Litt.D.,</w:t>
      </w:r>
      <w:r w:rsidR="00411BAD">
        <w:rPr>
          <w:rFonts w:ascii="Zawgyi-One" w:hAnsi="Zawgyi-One" w:cs="Zawgyi-One"/>
        </w:rPr>
        <w:t>"</w:t>
      </w:r>
      <w:r w:rsidR="00411BAD" w:rsidRPr="0076720D">
        <w:rPr>
          <w:rFonts w:ascii="ZawGyiTwo" w:hAnsi="ZawGyiTwo" w:cs="ZawGyiTwo"/>
        </w:rPr>
        <w:t>ဓမၼသစ္က်မ္းရွိ က်မ္းစာ၏ပုံေဆာင္ခ်က္မ်ား" ၊</w:t>
      </w:r>
      <w:r w:rsidR="00411BAD">
        <w:rPr>
          <w:rFonts w:ascii="Zawgyi-One" w:hAnsi="Zawgyi-One" w:cs="Zawgyi-One"/>
        </w:rPr>
        <w:t xml:space="preserve"> </w:t>
      </w:r>
      <w:r w:rsidR="00411BAD" w:rsidRPr="0076720D">
        <w:rPr>
          <w:rFonts w:ascii="Times New Roman" w:hAnsi="Times New Roman" w:cs="Times New Roman"/>
        </w:rPr>
        <w:t>Broadman Press</w:t>
      </w:r>
      <w:r w:rsidR="00411BAD">
        <w:rPr>
          <w:rFonts w:ascii="Zawgyi-One" w:hAnsi="Zawgyi-One" w:cs="Zawgyi-One"/>
        </w:rPr>
        <w:t xml:space="preserve"> </w:t>
      </w:r>
      <w:r w:rsidR="00411BAD" w:rsidRPr="0076720D">
        <w:rPr>
          <w:rFonts w:ascii="ZawGyiTwo" w:hAnsi="ZawGyiTwo" w:cs="ZawGyiTwo"/>
        </w:rPr>
        <w:t>၊ ၁၉၃၀၊ အတြဲ ၁၊ စာ-၃၄၄၊ မာကု ၉း ၃၂ မွတ္စု )</w:t>
      </w:r>
    </w:p>
    <w:p w:rsidR="00411BAD" w:rsidRPr="0076720D" w:rsidRDefault="00411BAD" w:rsidP="0076720D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ခရစ္ေတာ္၏၏၀ံေဂလိတရားအေၾကာင္းကုိ ရွင္ေပါလုက အက်ဥ္းခ်ဳံး၍ ရွင္းလင္းစြာ ေဖာ္ျပထားပါသည္။ </w:t>
      </w:r>
    </w:p>
    <w:p w:rsidR="0076720D" w:rsidRDefault="0076720D" w:rsidP="005129DA">
      <w:pPr>
        <w:spacing w:after="0" w:line="240" w:lineRule="auto"/>
        <w:ind w:left="1800" w:right="1350"/>
        <w:jc w:val="both"/>
        <w:rPr>
          <w:rFonts w:ascii="Zawgyi-One" w:hAnsi="Zawgyi-One" w:cs="Zawgyi-One"/>
        </w:rPr>
      </w:pPr>
    </w:p>
    <w:p w:rsidR="00411BAD" w:rsidRPr="0076720D" w:rsidRDefault="00E162FD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>"ခရစ္ေတာ္သည္ က်မ္းစာလာသည္အတုိင္း ငါတုိ႔အျပစ္ေၾကာင္႔ အေသခံ ေတာ္မူၿပီ။ သၿဂိဳလ္ၿပီးမွ က်မ္းစာလာသည္အတုိင္း သုံးရက္ေျမာက္ေသာ ေန႔၌ ထေျမာက္ေတာ္မူ၏။"</w:t>
      </w:r>
      <w:r w:rsidR="0076720D" w:rsidRPr="0076720D">
        <w:rPr>
          <w:rFonts w:ascii="ZawGyiTwo" w:hAnsi="ZawGyiTwo" w:cs="ZawGyiTwo"/>
        </w:rPr>
        <w:t xml:space="preserve"> </w:t>
      </w:r>
      <w:r w:rsidRPr="0076720D">
        <w:rPr>
          <w:rFonts w:ascii="ZawGyiTwo" w:hAnsi="ZawGyiTwo" w:cs="ZawGyiTwo"/>
        </w:rPr>
        <w:t xml:space="preserve">(၁ေကာ ၁၅း ၃-၄ ) </w:t>
      </w:r>
    </w:p>
    <w:p w:rsidR="00E162FD" w:rsidRDefault="00E162FD" w:rsidP="005129DA">
      <w:pPr>
        <w:spacing w:after="0" w:line="240" w:lineRule="auto"/>
        <w:ind w:right="1350"/>
        <w:jc w:val="both"/>
        <w:rPr>
          <w:rFonts w:ascii="Zawgyi-One" w:hAnsi="Zawgyi-One" w:cs="Zawgyi-One"/>
        </w:rPr>
      </w:pPr>
    </w:p>
    <w:p w:rsidR="00E162FD" w:rsidRPr="0076720D" w:rsidRDefault="005F3436" w:rsidP="0076720D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သုိ႔ရာတြင္ ဤအခ်ိန္တြင္ တပည္႔ေတာ္ ဆယ္႔ႏွစ္ပါးတုိ႔သည္  ဧ၀ံေဂလိတရားကုိ နားမလည္ သုိ႔မဟုတ္ မယုံၾကည္ၾကေပ။ </w:t>
      </w:r>
    </w:p>
    <w:p w:rsidR="005F3436" w:rsidRDefault="005F3436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5F3436" w:rsidRPr="0076720D" w:rsidRDefault="005F3436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>"ထုိစကားေတာ္တစ္ခြန္းကုိမွ် တပည္႔ေတာ္တုိ႔သည္ နားမလည္ၾက။ ထုိအ ေၾကာင္းအရာသည္ ၀ွက္ထားလ်က္ရွိသည္ျဖစ္၍၊ မိန္႔ေတာ္မူခ်က္အနက္ကုိ မရိပ္မိၾက။" ( လုကာ ၁၈း ၃၄ )</w:t>
      </w:r>
    </w:p>
    <w:p w:rsidR="005F3436" w:rsidRDefault="005F3436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5F3436" w:rsidRPr="0076720D" w:rsidRDefault="005F3436" w:rsidP="0076720D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76720D">
        <w:rPr>
          <w:rFonts w:ascii="Times New Roman" w:hAnsi="Times New Roman" w:cs="Times New Roman"/>
        </w:rPr>
        <w:t>Dr. A. T. Robertson</w:t>
      </w:r>
      <w:r>
        <w:rPr>
          <w:rFonts w:ascii="Zawgyi-One" w:hAnsi="Zawgyi-One" w:cs="Zawgyi-One"/>
        </w:rPr>
        <w:t xml:space="preserve"> </w:t>
      </w:r>
      <w:r w:rsidRPr="0076720D">
        <w:rPr>
          <w:rFonts w:ascii="ZawGyiTwo" w:hAnsi="ZawGyiTwo" w:cs="ZawGyiTwo"/>
        </w:rPr>
        <w:t>ကေျပာဆုိသကဲ႔သုိ႔ပင္ "သူတုိ႔သည္ ခရစ္ေတာ္၏ေသျခင္းႏွင္႔ ရွင္ျပန္ထေျမာက္ျခင္းကုိ ျငင္းပယ္ခဲ႔ၾကသည္။" ( ၄င္း ) တပည္႔ေတာ္ ဆယ္႔ႏွစ္ပါးက ဧ၀ံေဂလိတရားကုိ မယုံၾကည္ၾကေပ။</w:t>
      </w:r>
      <w:r>
        <w:rPr>
          <w:rFonts w:ascii="Zawgyi-One" w:hAnsi="Zawgyi-One" w:cs="Zawgyi-One"/>
        </w:rPr>
        <w:t xml:space="preserve"> </w:t>
      </w:r>
      <w:r w:rsidRPr="0076720D">
        <w:rPr>
          <w:rFonts w:ascii="Times New Roman" w:hAnsi="Times New Roman" w:cs="Times New Roman"/>
        </w:rPr>
        <w:t>Dr. J. Vernon McGee</w:t>
      </w:r>
      <w:r>
        <w:rPr>
          <w:rFonts w:ascii="Zawgyi-One" w:hAnsi="Zawgyi-One" w:cs="Zawgyi-One"/>
        </w:rPr>
        <w:t xml:space="preserve"> </w:t>
      </w:r>
      <w:r w:rsidRPr="0076720D">
        <w:rPr>
          <w:rFonts w:ascii="ZawGyiTwo" w:hAnsi="ZawGyiTwo" w:cs="ZawGyiTwo"/>
        </w:rPr>
        <w:t xml:space="preserve">က မာကု ၉း ၃၀-၃၂ ႏွင္႔ပါတ္ သက္၍ မွတ္ခ်က္ေရးသားသည္႔ အခ်ိန္တြင္ " ဤသည္မွာ </w:t>
      </w:r>
      <w:r w:rsidRPr="0076720D">
        <w:rPr>
          <w:rFonts w:ascii="ZawGyiTwo" w:hAnsi="ZawGyiTwo" w:cs="ZawGyiTwo"/>
        </w:rPr>
        <w:lastRenderedPageBreak/>
        <w:t>သူ၏ေသျခင္းႏွင္႔ရွင္ျပန္ထေျမာက္ ျခင္းႏွင္႔ပါတ္သက္၍</w:t>
      </w:r>
      <w:r w:rsidR="000575BD" w:rsidRPr="0076720D">
        <w:rPr>
          <w:rFonts w:ascii="ZawGyiTwo" w:hAnsi="ZawGyiTwo" w:cs="ZawGyiTwo"/>
        </w:rPr>
        <w:t xml:space="preserve"> တပည္႔ေတာ္တုိ႔အား ပထမဆုံးအႀကိမ္ ေျပာဆုိျခင္းျဖစ္ေသာ္လည္း သူတုိ႔ သည္လုံး၀နားမလည္ၾကေပ။"</w:t>
      </w:r>
      <w:r w:rsidR="0076720D">
        <w:rPr>
          <w:rFonts w:ascii="Zawgyi-One" w:hAnsi="Zawgyi-One" w:cs="Zawgyi-One"/>
        </w:rPr>
        <w:t xml:space="preserve"> </w:t>
      </w:r>
      <w:r w:rsidR="0076720D" w:rsidRPr="0076720D">
        <w:rPr>
          <w:rFonts w:ascii="Times New Roman" w:hAnsi="Times New Roman" w:cs="Times New Roman"/>
        </w:rPr>
        <w:t>(J. Vernon McGee , Th.</w:t>
      </w:r>
      <w:r w:rsidR="000575BD" w:rsidRPr="0076720D">
        <w:rPr>
          <w:rFonts w:ascii="Times New Roman" w:hAnsi="Times New Roman" w:cs="Times New Roman"/>
        </w:rPr>
        <w:t>D.,</w:t>
      </w:r>
      <w:r w:rsidR="0076720D" w:rsidRPr="0076720D">
        <w:rPr>
          <w:rFonts w:ascii="Times New Roman" w:hAnsi="Times New Roman" w:cs="Times New Roman"/>
        </w:rPr>
        <w:t xml:space="preserve"> </w:t>
      </w:r>
      <w:r w:rsidR="000575BD" w:rsidRPr="0076720D">
        <w:rPr>
          <w:rFonts w:ascii="Times New Roman" w:hAnsi="Times New Roman" w:cs="Times New Roman"/>
          <w:b/>
          <w:i/>
        </w:rPr>
        <w:t>Thru the Bible,</w:t>
      </w:r>
      <w:r w:rsidR="000575BD" w:rsidRPr="0076720D">
        <w:rPr>
          <w:rFonts w:ascii="Times New Roman" w:hAnsi="Times New Roman" w:cs="Times New Roman"/>
        </w:rPr>
        <w:t xml:space="preserve"> Thomas Nelson</w:t>
      </w:r>
      <w:r w:rsidR="000575BD">
        <w:rPr>
          <w:rFonts w:ascii="Zawgyi-One" w:hAnsi="Zawgyi-One" w:cs="Zawgyi-One"/>
        </w:rPr>
        <w:t xml:space="preserve"> </w:t>
      </w:r>
      <w:r w:rsidR="000575BD" w:rsidRPr="0076720D">
        <w:rPr>
          <w:rFonts w:ascii="ZawGyiTwo" w:hAnsi="ZawGyiTwo" w:cs="ZawGyiTwo"/>
        </w:rPr>
        <w:t xml:space="preserve">စာေပတုိက္၊ ၁၉၈၃၊ အတြဲ ၄၊ စာ-၂၀၁၊ မာကု ၉း ၃၀-၃၂ မွတ္စု) </w:t>
      </w:r>
    </w:p>
    <w:p w:rsidR="000575BD" w:rsidRDefault="000575BD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76720D" w:rsidRDefault="000575BD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"ထုိစကားေတာ္တစ္ခြန္းကုိမွ် တပည္႔ေတာ္တုိ႔သည္ နားမလည္ၾက။ ထုိအ ေၾကာင္းအရာသည္ ၀ွက္ထားလ်က္ရွိသည္ျဖစ္၍၊ မိန္႔ေတာ္မူခ်က္အနက္ကုိ မရိပ္မိၾက။" </w:t>
      </w:r>
    </w:p>
    <w:p w:rsidR="000575BD" w:rsidRPr="0076720D" w:rsidRDefault="0076720D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0575BD" w:rsidRPr="0076720D">
        <w:rPr>
          <w:rFonts w:ascii="ZawGyiTwo" w:hAnsi="ZawGyiTwo" w:cs="ZawGyiTwo"/>
        </w:rPr>
        <w:t>( လုကာ ၁၈း ၃၄ )</w:t>
      </w:r>
    </w:p>
    <w:p w:rsidR="000575BD" w:rsidRDefault="000575BD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0575BD" w:rsidRPr="0076720D" w:rsidRDefault="00A8047D" w:rsidP="0076720D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က်မ္းပုိဒ္ထဲရွိစကားသုံးလုံးက ဧ၀ံေဂလိတရားအေပၚ သူတုိ႔၏မယုံၾကည္မွုမ်ားအေၾကာင္းကုိ ကၽြႏု္ပ္တုိ႔အားေျပာဆုိထားပါသည္။ </w:t>
      </w:r>
    </w:p>
    <w:p w:rsidR="00A8047D" w:rsidRDefault="00A8047D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A8047D" w:rsidRDefault="00A8047D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A8047D" w:rsidRPr="0076720D" w:rsidRDefault="00A8047D" w:rsidP="0076720D">
      <w:pPr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76720D">
        <w:rPr>
          <w:rFonts w:ascii="ZawGyiTwo" w:hAnsi="ZawGyiTwo" w:cs="ZawGyiTwo"/>
          <w:b/>
          <w:sz w:val="26"/>
          <w:szCs w:val="26"/>
        </w:rPr>
        <w:t>၁။   ပထမအခ်က္ ၊  သူတုိ႔သည္ ဧ၀ံေဂလိတရားကုိ မယုံၾကည္ခဲ႔ၾကေပ။</w:t>
      </w:r>
    </w:p>
    <w:p w:rsidR="00A8047D" w:rsidRDefault="00A8047D" w:rsidP="005129DA">
      <w:pPr>
        <w:spacing w:after="0" w:line="240" w:lineRule="auto"/>
        <w:jc w:val="both"/>
        <w:rPr>
          <w:rFonts w:ascii="Zawgyi-One" w:hAnsi="Zawgyi-One" w:cs="Zawgyi-One"/>
        </w:rPr>
      </w:pPr>
      <w:r w:rsidRPr="00891F4D">
        <w:rPr>
          <w:rFonts w:ascii="Zawgyi-One" w:hAnsi="Zawgyi-One" w:cs="Zawgyi-One"/>
          <w:b/>
        </w:rPr>
        <w:tab/>
      </w:r>
    </w:p>
    <w:p w:rsidR="00A8047D" w:rsidRPr="0076720D" w:rsidRDefault="00A8047D" w:rsidP="0076720D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"သူတုိ႔သည္ စကားေတာ္တစ္ခြန္းကုိမွ် </w:t>
      </w:r>
      <w:r w:rsidRPr="0076720D">
        <w:rPr>
          <w:rFonts w:ascii="ZawGyiTwo" w:hAnsi="ZawGyiTwo" w:cs="ZawGyiTwo"/>
          <w:u w:val="single"/>
        </w:rPr>
        <w:t>နားမလ</w:t>
      </w:r>
      <w:r w:rsidRPr="0076720D">
        <w:rPr>
          <w:rFonts w:ascii="ZawGyiTwo" w:hAnsi="ZawGyiTwo" w:cs="ZawGyiTwo"/>
        </w:rPr>
        <w:t xml:space="preserve">ည္ၾကပါ။" ဂရိစကားလုံးဘာသာျပန္ဆုိ မွုတြင္ "နားလည္ခဲ႔သည္" ဟူသည္မွာ  "စိတ္ပုိင္းဆုိင္ရာ သေဘာေပါက္ျခင္း" ဟုဆုိလုိပါ သည္။ </w:t>
      </w:r>
      <w:r w:rsidR="00006A01" w:rsidRPr="0076720D">
        <w:rPr>
          <w:rFonts w:ascii="ZawGyiTwo" w:hAnsi="ZawGyiTwo" w:cs="ZawGyiTwo"/>
        </w:rPr>
        <w:t>ခရစ္ေတာ္က ရွင္းလင္းတိက်စြာ ေျပာဆုိခဲ႔ေသာ္လည္း တပည္႔ေတာ္မ်ားက သူေျပာလုိ ေသာအဓိပၸါယ္ကုိ နားမလည္ၾကေပ။ က်မ္းပုိဒ္ေျပာဆုိသည္မွာ "</w:t>
      </w:r>
      <w:r w:rsidR="00006A01" w:rsidRPr="0076720D">
        <w:rPr>
          <w:rFonts w:ascii="ZawGyiTwo" w:hAnsi="ZawGyiTwo" w:cs="ZawGyiTwo"/>
          <w:i/>
        </w:rPr>
        <w:t>သူတုိ႔သည္ စကားတစ္ခြန္းကုိ မွ် နားမလည္ၾကေပ။</w:t>
      </w:r>
      <w:r w:rsidR="00006A01" w:rsidRPr="0076720D">
        <w:rPr>
          <w:rFonts w:ascii="ZawGyiTwo" w:hAnsi="ZawGyiTwo" w:cs="ZawGyiTwo"/>
        </w:rPr>
        <w:t>" မႆဲပုိးက "</w:t>
      </w:r>
      <w:r w:rsidR="00006A01" w:rsidRPr="0076720D">
        <w:rPr>
          <w:rFonts w:ascii="ZawGyiTwo" w:hAnsi="ZawGyiTwo" w:cs="ZawGyiTwo"/>
          <w:i/>
        </w:rPr>
        <w:t>စကားလုံးေတြက နားလည္ရလြယ္ကူေသာအရာျဖစ္ပါ သည္။</w:t>
      </w:r>
      <w:r w:rsidR="00006A01" w:rsidRPr="0076720D">
        <w:rPr>
          <w:rFonts w:ascii="ZawGyiTwo" w:hAnsi="ZawGyiTwo" w:cs="ZawGyiTwo"/>
        </w:rPr>
        <w:t>" ( က်မ္းစာအနွစ္ခ်ဳပ္၊</w:t>
      </w:r>
      <w:r w:rsidR="00006A01">
        <w:rPr>
          <w:rFonts w:ascii="Zawgyi-One" w:hAnsi="Zawgyi-One" w:cs="Zawgyi-One"/>
        </w:rPr>
        <w:t xml:space="preserve"> </w:t>
      </w:r>
      <w:r w:rsidR="00006A01" w:rsidRPr="0076720D">
        <w:rPr>
          <w:rFonts w:ascii="Times New Roman" w:hAnsi="Times New Roman" w:cs="Times New Roman"/>
        </w:rPr>
        <w:t>The Banner of Truth Trust,</w:t>
      </w:r>
      <w:r w:rsidR="00006A01">
        <w:rPr>
          <w:rFonts w:ascii="Zawgyi-One" w:hAnsi="Zawgyi-One" w:cs="Zawgyi-One"/>
        </w:rPr>
        <w:t xml:space="preserve"> </w:t>
      </w:r>
      <w:r w:rsidR="00006A01" w:rsidRPr="0076720D">
        <w:rPr>
          <w:rFonts w:ascii="ZawGyiTwo" w:hAnsi="ZawGyiTwo" w:cs="ZawGyiTwo"/>
        </w:rPr>
        <w:t xml:space="preserve">၁၉၉၀၊ အတြဲ ၃၊ စာ-၂၅၈၊ လုကာ ၁၈း ၃၄ မွတ္စု) သုိ႔ေသာ္ သူတုိ႔နားမလည္ၾကေပ။ တပည္႔ေတာ္မ်ားက ခရစ္ေတာ္ သည္ </w:t>
      </w:r>
      <w:r w:rsidR="00CF19AB" w:rsidRPr="0076720D">
        <w:rPr>
          <w:rFonts w:ascii="ZawGyiTwo" w:hAnsi="ZawGyiTwo" w:cs="ZawGyiTwo"/>
        </w:rPr>
        <w:t>"</w:t>
      </w:r>
      <w:r w:rsidR="00006A01" w:rsidRPr="0076720D">
        <w:rPr>
          <w:rFonts w:ascii="ZawGyiTwo" w:hAnsi="ZawGyiTwo" w:cs="ZawGyiTwo"/>
        </w:rPr>
        <w:t>တပါးအမ်ဳိးသား</w:t>
      </w:r>
      <w:r w:rsidR="00CF19AB" w:rsidRPr="0076720D">
        <w:rPr>
          <w:rFonts w:ascii="ZawGyiTwo" w:hAnsi="ZawGyiTwo" w:cs="ZawGyiTwo"/>
        </w:rPr>
        <w:t xml:space="preserve">မ်ားကုိ ကယ္တင္ေတာ္မူမည္" အေၾကာင္းနားမလည္ၾကေပ။ "သူသည္ ေလွာင္ေျပာပ်က္ယယ္ျပဳျခင္ကုိခံလ်က္ တံေထြးေထြးျခင္းကုိလည္း ခံရမည္အေၾကာင္း " နား မလည္ၾကေပ။ သူသည္ "ညွင္းပန္းႏွိပ္စက္ျခင္းခံရမည္"ကုိလည္း နားမလည္ၾကေပ။ သူသည္ လက္၀ါးကပ္တုိင္တြင္ "အေသသတ္ျခင္းခံရမည္" ကုိလည္း နားမလည္ၾကေပ။ </w:t>
      </w:r>
      <w:r w:rsidR="001D11B5" w:rsidRPr="0076720D">
        <w:rPr>
          <w:rFonts w:ascii="ZawGyiTwo" w:hAnsi="ZawGyiTwo" w:cs="ZawGyiTwo"/>
        </w:rPr>
        <w:t>သူတုိ႔သည္ "သုံးရက္ေျမာက္ေသာေန႔တြင္" ရွင္ျပန္ထေျမာက္ေတာ္မူမည္ကုိလည္း နားမလည္ၾကေပ။ မာကုခရစ္၀င္က်မ္းတြင္ ဤသုိ႔ေတြ႔ရသည္။</w:t>
      </w:r>
    </w:p>
    <w:p w:rsidR="001D11B5" w:rsidRDefault="001D11B5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1D11B5" w:rsidRPr="0076720D" w:rsidRDefault="001D11B5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>"</w:t>
      </w:r>
      <w:r w:rsidR="002C7196" w:rsidRPr="0076720D">
        <w:rPr>
          <w:rFonts w:ascii="ZawGyiTwo" w:hAnsi="ZawGyiTwo" w:cs="ZawGyiTwo"/>
        </w:rPr>
        <w:t xml:space="preserve">အေၾကာင္းမူကား၊ လူသားသည္ လူတုိ႔လက္သုိ႔အပ္ႏွံျခင္းကုိ၄င္း၊ အေသ သတ္ျခင္းကုိ၄င္း၊ ခံရမည္။ ခံၿပီးမွ သုံးရက္ေျမာက္ေသာေန႔၌ ထေျမာက္လိမ္႔ မည္ဟူေသာ အေၾကာင္းမ်ားကုိ တပည္႔ေတာ္တုိ႔အား </w:t>
      </w:r>
      <w:r w:rsidR="002C7196" w:rsidRPr="0076720D">
        <w:rPr>
          <w:rFonts w:ascii="ZawGyiTwo" w:hAnsi="ZawGyiTwo" w:cs="ZawGyiTwo"/>
          <w:u w:val="single"/>
        </w:rPr>
        <w:t xml:space="preserve">ျပေတာ္မူ၏။ ထုိအ ေၾကာင္းမ်ားကုိ </w:t>
      </w:r>
      <w:r w:rsidR="0072298A" w:rsidRPr="0076720D">
        <w:rPr>
          <w:rFonts w:ascii="ZawGyiTwo" w:hAnsi="ZawGyiTwo" w:cs="ZawGyiTwo"/>
          <w:u w:val="single"/>
        </w:rPr>
        <w:t xml:space="preserve"> </w:t>
      </w:r>
      <w:r w:rsidR="00C2680D" w:rsidRPr="0076720D">
        <w:rPr>
          <w:rFonts w:ascii="ZawGyiTwo" w:hAnsi="ZawGyiTwo" w:cs="ZawGyiTwo"/>
          <w:u w:val="single"/>
        </w:rPr>
        <w:t>သူတုိ႔သည္ နားမလည္ေသာ္လည္း၊ ကုိယ္ေတာ္ကုိ မေမး မေလွ်ာက္၀ံ႔ၾက။</w:t>
      </w:r>
      <w:r w:rsidR="00C2680D" w:rsidRPr="0076720D">
        <w:rPr>
          <w:rFonts w:ascii="ZawGyiTwo" w:hAnsi="ZawGyiTwo" w:cs="ZawGyiTwo"/>
        </w:rPr>
        <w:t>" ( မာကု ၉း ၃၁-၃၂ )</w:t>
      </w:r>
    </w:p>
    <w:p w:rsidR="00281123" w:rsidRDefault="00281123" w:rsidP="005129DA">
      <w:pPr>
        <w:spacing w:after="0" w:line="240" w:lineRule="auto"/>
        <w:ind w:right="1350"/>
        <w:jc w:val="both"/>
        <w:rPr>
          <w:rFonts w:ascii="Zawgyi-One" w:hAnsi="Zawgyi-One" w:cs="Zawgyi-One"/>
        </w:rPr>
      </w:pPr>
    </w:p>
    <w:p w:rsidR="00C2680D" w:rsidRPr="0076720D" w:rsidRDefault="00C2680D" w:rsidP="0076720D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>သူတုိ႔၏ျငင္းဆုိခ်က္အေပၚလူသား၏အေျဖကုိ</w:t>
      </w:r>
      <w:r>
        <w:rPr>
          <w:rFonts w:ascii="Zawgyi-One" w:hAnsi="Zawgyi-One" w:cs="Zawgyi-One"/>
        </w:rPr>
        <w:t xml:space="preserve"> </w:t>
      </w:r>
      <w:r w:rsidRPr="0076720D">
        <w:rPr>
          <w:rFonts w:ascii="Times New Roman" w:hAnsi="Times New Roman" w:cs="Times New Roman"/>
        </w:rPr>
        <w:t>William MacDonald</w:t>
      </w:r>
      <w:r>
        <w:rPr>
          <w:rFonts w:ascii="Zawgyi-One" w:hAnsi="Zawgyi-One" w:cs="Zawgyi-One"/>
        </w:rPr>
        <w:t xml:space="preserve"> </w:t>
      </w:r>
      <w:r w:rsidRPr="0076720D">
        <w:rPr>
          <w:rFonts w:ascii="ZawGyiTwo" w:hAnsi="ZawGyiTwo" w:cs="ZawGyiTwo"/>
        </w:rPr>
        <w:t xml:space="preserve">က ရွင္းလင္းစြာ ေဖာ္ျပေပးထားသည္။ </w:t>
      </w:r>
    </w:p>
    <w:p w:rsidR="00C2680D" w:rsidRDefault="00C2680D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C2680D" w:rsidRPr="0076720D" w:rsidRDefault="00C2680D" w:rsidP="0076720D">
      <w:pPr>
        <w:spacing w:after="0" w:line="240" w:lineRule="auto"/>
        <w:ind w:left="1440" w:right="144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>သူတုိ႔၏စိတ္ႏွလုံးအေတြးအေခၚမ်ားသည္ ေရာမလူမ်ဳိးတုိ႔လက္မွာ ယာယီ လြတ္ေျမာက္ေစၿပီး ခ်က္ခ်င္းဆုိသလုိ ႏူိင္ငံေတာ္တည္ေထာင္မည္႔ သူအ ေၾကာင္းေတြးေတာမွုႏွင္႔သာျပည္႔လွ်ံေနသည္။ သုိ႔ျဖစ္ေသာေၾကာင္႔ အျခားမည္ သည္႔ အစီအစဥ္ကိုမွ် စိတ္မ၀င္စားၾကေပ။</w:t>
      </w:r>
      <w:r>
        <w:rPr>
          <w:rFonts w:ascii="Zawgyi-One" w:hAnsi="Zawgyi-One" w:cs="Zawgyi-One"/>
        </w:rPr>
        <w:t xml:space="preserve"> </w:t>
      </w:r>
      <w:r w:rsidR="0076720D" w:rsidRPr="0076720D">
        <w:rPr>
          <w:rFonts w:ascii="Times New Roman" w:hAnsi="Times New Roman" w:cs="Times New Roman"/>
        </w:rPr>
        <w:t>(</w:t>
      </w:r>
      <w:r w:rsidR="00D83488" w:rsidRPr="0076720D">
        <w:rPr>
          <w:rFonts w:ascii="Times New Roman" w:hAnsi="Times New Roman" w:cs="Times New Roman"/>
        </w:rPr>
        <w:t>William MacDonald,</w:t>
      </w:r>
      <w:r w:rsidR="00D83488">
        <w:rPr>
          <w:rFonts w:ascii="Zawgyi-One" w:hAnsi="Zawgyi-One" w:cs="Zawgyi-One"/>
        </w:rPr>
        <w:t xml:space="preserve"> </w:t>
      </w:r>
      <w:r w:rsidR="00D83488" w:rsidRPr="0076720D">
        <w:rPr>
          <w:rFonts w:ascii="ZawGyiTwo" w:hAnsi="ZawGyiTwo" w:cs="ZawGyiTwo"/>
        </w:rPr>
        <w:t>ယုံၾကည္ သူ၏က်မ္းစာအနက္ဖြင္႔က်မ္း၊</w:t>
      </w:r>
      <w:r w:rsidR="0076720D">
        <w:rPr>
          <w:rFonts w:ascii="Zawgyi-One" w:hAnsi="Zawgyi-One" w:cs="Zawgyi-One"/>
        </w:rPr>
        <w:t xml:space="preserve"> </w:t>
      </w:r>
      <w:r w:rsidR="0076720D" w:rsidRPr="0076720D">
        <w:rPr>
          <w:rFonts w:ascii="Times New Roman" w:hAnsi="Times New Roman" w:cs="Times New Roman"/>
        </w:rPr>
        <w:t>Thomas Nelson P</w:t>
      </w:r>
      <w:r w:rsidR="00D83488" w:rsidRPr="0076720D">
        <w:rPr>
          <w:rFonts w:ascii="Times New Roman" w:hAnsi="Times New Roman" w:cs="Times New Roman"/>
        </w:rPr>
        <w:t>ublishers</w:t>
      </w:r>
      <w:r w:rsidR="00D83488">
        <w:rPr>
          <w:rFonts w:ascii="Zawgyi-One" w:hAnsi="Zawgyi-One" w:cs="Zawgyi-One"/>
        </w:rPr>
        <w:t xml:space="preserve"> </w:t>
      </w:r>
      <w:r w:rsidR="00D83488" w:rsidRPr="0076720D">
        <w:rPr>
          <w:rFonts w:ascii="ZawGyiTwo" w:hAnsi="ZawGyiTwo" w:cs="ZawGyiTwo"/>
        </w:rPr>
        <w:t xml:space="preserve">၊ ၁၉၈၉၊ စာ-၁၄၄၀၊ လုကာ ၁၈း ၃၄ မွတ္စု ) </w:t>
      </w:r>
    </w:p>
    <w:p w:rsidR="000150D7" w:rsidRDefault="000150D7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0150D7" w:rsidRPr="0076720D" w:rsidRDefault="000150D7" w:rsidP="0076720D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>သူတုိ႔၏စိတ္ႏွလုံးသည္ ေမရွိယ</w:t>
      </w:r>
      <w:r w:rsidR="00366B23" w:rsidRPr="0076720D">
        <w:rPr>
          <w:rFonts w:ascii="ZawGyiTwo" w:hAnsi="ZawGyiTwo" w:cs="ZawGyiTwo"/>
        </w:rPr>
        <w:t xml:space="preserve">(ေမရွိယဘင္းဂ်ဳးဇက္) </w:t>
      </w:r>
      <w:r w:rsidRPr="0076720D">
        <w:rPr>
          <w:rFonts w:ascii="ZawGyiTwo" w:hAnsi="ZawGyiTwo" w:cs="ZawGyiTwo"/>
        </w:rPr>
        <w:t>ခံရမည္႔ဒုကၡဆင္းရဲျခင္းကုိ ယုံၾကည္</w:t>
      </w:r>
      <w:r w:rsidR="00366B23" w:rsidRPr="0076720D">
        <w:rPr>
          <w:rFonts w:ascii="ZawGyiTwo" w:hAnsi="ZawGyiTwo" w:cs="ZawGyiTwo"/>
        </w:rPr>
        <w:t xml:space="preserve"> </w:t>
      </w:r>
      <w:r w:rsidRPr="0076720D">
        <w:rPr>
          <w:rFonts w:ascii="ZawGyiTwo" w:hAnsi="ZawGyiTwo" w:cs="ZawGyiTwo"/>
        </w:rPr>
        <w:t>ျခင္း၌ ဆင္ျခင္းတုံတရားမရွိဘဲ</w:t>
      </w:r>
      <w:r w:rsidR="00366B23" w:rsidRPr="0076720D">
        <w:rPr>
          <w:rFonts w:ascii="ZawGyiTwo" w:hAnsi="ZawGyiTwo" w:cs="ZawGyiTwo"/>
        </w:rPr>
        <w:t xml:space="preserve"> </w:t>
      </w:r>
      <w:r w:rsidRPr="0076720D">
        <w:rPr>
          <w:rFonts w:ascii="ZawGyiTwo" w:hAnsi="ZawGyiTwo" w:cs="ZawGyiTwo"/>
        </w:rPr>
        <w:t xml:space="preserve">မိမိသေဘာအတုိင္းသာယုံၾကည္လက္ခံၾကသည္။ </w:t>
      </w:r>
      <w:r w:rsidR="00366B23" w:rsidRPr="0076720D">
        <w:rPr>
          <w:rFonts w:ascii="ZawGyiTwo" w:hAnsi="ZawGyiTwo" w:cs="ZawGyiTwo"/>
        </w:rPr>
        <w:t>အ ေၾကာင္းမွာ ဂ်ဴးလူမ်ဳိးတုိ႔သည္ ထုိေခတ္အခါက ေရာမ(ေမရွိယ ဘင္း ဒါ၀ိဒ္) တုိ႔၏လက္မွ လြတ္ေျမာက္ေစမည္႔ ေမရွိယကုိသာ ေစာင္႔ေမွ်ာ္တမ္းတေနခဲ႔ၾကသည္။ ေမရွိယႏွစ္ပါးသည္ တစ္ပါးတည္းသာျဖစ္သည္ကုိ သူတုိ႔မသိနားမလည္ၾကေပ။ ကၽြနု္ပ္၏တရားေဒသနာျဖစ္သည္႔ "</w:t>
      </w:r>
      <w:hyperlink r:id="rId6" w:history="1">
        <w:r w:rsidR="00366B23" w:rsidRPr="0076720D">
          <w:rPr>
            <w:rStyle w:val="Hyperlink"/>
            <w:rFonts w:ascii="ZawGyiTwo" w:hAnsi="ZawGyiTwo" w:cs="ZawGyiTwo"/>
          </w:rPr>
          <w:t>တပည္႔ေတာ္တုိ႔၏ေၾကာက္ရြံျခင္း" ကုိဖတ္ရန္ ဤေနရာတြင္ႏွိပ္ပါ။</w:t>
        </w:r>
      </w:hyperlink>
      <w:r w:rsidR="00366B23" w:rsidRPr="0076720D">
        <w:rPr>
          <w:rFonts w:ascii="ZawGyiTwo" w:hAnsi="ZawGyiTwo" w:cs="ZawGyiTwo"/>
        </w:rPr>
        <w:t xml:space="preserve"> သုိ႔ရာတြင္ ဧ၀ံေဂလိတရား သူတုိ႔ျငင္းပယ္ရသည္႔ အျခားအေၾကာင္းတရားလည္း ရွိေသးသည္။ </w:t>
      </w:r>
    </w:p>
    <w:p w:rsidR="00366B23" w:rsidRDefault="00366B23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366B23" w:rsidRPr="0076720D" w:rsidRDefault="00366B23" w:rsidP="0076720D">
      <w:pPr>
        <w:spacing w:after="0" w:line="240" w:lineRule="auto"/>
        <w:ind w:right="0" w:hanging="720"/>
        <w:jc w:val="both"/>
        <w:rPr>
          <w:rFonts w:ascii="ZawGyiTwo" w:hAnsi="ZawGyiTwo" w:cs="ZawGyiTwo"/>
          <w:b/>
          <w:sz w:val="26"/>
          <w:szCs w:val="26"/>
        </w:rPr>
      </w:pPr>
      <w:r w:rsidRPr="0076720D">
        <w:rPr>
          <w:rFonts w:ascii="ZawGyiTwo" w:hAnsi="ZawGyiTwo" w:cs="ZawGyiTwo"/>
          <w:b/>
          <w:sz w:val="26"/>
          <w:szCs w:val="26"/>
        </w:rPr>
        <w:lastRenderedPageBreak/>
        <w:t>၂။  ဒုတိယအခ်က္ ၊  ဧ၀ံေဂလိတရားကုိ သူတုိ႔၌ ၀ွက္ထားေတာ္မူသည္။</w:t>
      </w:r>
    </w:p>
    <w:p w:rsidR="00366B23" w:rsidRPr="00366B23" w:rsidRDefault="00366B23" w:rsidP="005129DA">
      <w:pPr>
        <w:spacing w:after="0" w:line="240" w:lineRule="auto"/>
        <w:jc w:val="both"/>
        <w:rPr>
          <w:rFonts w:ascii="Zawgyi-One" w:hAnsi="Zawgyi-One" w:cs="Zawgyi-One"/>
        </w:rPr>
      </w:pPr>
      <w:r w:rsidRPr="00891F4D">
        <w:rPr>
          <w:rFonts w:ascii="Zawgyi-One" w:hAnsi="Zawgyi-One" w:cs="Zawgyi-One"/>
          <w:b/>
        </w:rPr>
        <w:tab/>
      </w:r>
    </w:p>
    <w:p w:rsidR="00366B23" w:rsidRPr="0076720D" w:rsidRDefault="0076720D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-One" w:hAnsi="Zawgyi-One" w:cs="ZawGyiTwo"/>
        </w:rPr>
        <w:t>“</w:t>
      </w:r>
      <w:r w:rsidR="00366B23" w:rsidRPr="0076720D">
        <w:rPr>
          <w:rFonts w:ascii="ZawGyiTwo" w:hAnsi="ZawGyiTwo" w:cs="ZawGyiTwo"/>
        </w:rPr>
        <w:t>ထုိအေၾကာင္းအရာသည္ ၀ွက္ထားလ်က္ရွိသည္ျဖစ္၍၊ မိန္႔ေတာ္မူခ်က္ အ နက္ကုိ မရိပ္မိၾက။" ( လုကာ ၁၈း ၃၄ )</w:t>
      </w:r>
    </w:p>
    <w:p w:rsidR="00281123" w:rsidRPr="0076720D" w:rsidRDefault="00281123" w:rsidP="005129DA">
      <w:pPr>
        <w:spacing w:after="0" w:line="240" w:lineRule="auto"/>
        <w:jc w:val="both"/>
        <w:rPr>
          <w:rFonts w:ascii="ZawGyiTwo" w:hAnsi="ZawGyiTwo" w:cs="ZawGyiTwo"/>
        </w:rPr>
      </w:pPr>
    </w:p>
    <w:p w:rsidR="007A11F2" w:rsidRPr="0076720D" w:rsidRDefault="00366B23" w:rsidP="0076720D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"၀ွက္ထားသည္" ဟူေသာ ဂရိစကားလုံးသည္ "ဖုန္းကြယ္ထားသည္" ဟု အဓိပၸါယ္ရ ပါသည္။ </w:t>
      </w:r>
      <w:r w:rsidR="00CE6A4B" w:rsidRPr="0076720D">
        <w:rPr>
          <w:rFonts w:ascii="ZawGyiTwo" w:hAnsi="ZawGyiTwo" w:cs="ZawGyiTwo"/>
        </w:rPr>
        <w:t xml:space="preserve">"ေယရွုသည္ မိမိကုိယ္ကုိ ကြယ္၀ွက္ထားသည္" ဟုဆုိထားေသာ ေယာဟန္ ၈း ၅၉ တြင္လည္း ထုိစကားလုံးပင္အသုံးျပဳထားပါသည္။ ထုိ႔ေၾကာင္႔ ကၽြနု္ပ္တုိ႔အသုံးျပဳထားေသာ က်မ္းပုိဒ္တြင္ " ထုိစကားကုိ သူတုိ႔၌ </w:t>
      </w:r>
      <w:r w:rsidR="00CE6A4B" w:rsidRPr="0076720D">
        <w:rPr>
          <w:rFonts w:ascii="ZawGyiTwo" w:hAnsi="ZawGyiTwo" w:cs="ZawGyiTwo"/>
          <w:u w:val="single"/>
        </w:rPr>
        <w:t>၀ွက</w:t>
      </w:r>
      <w:r w:rsidR="00CE6A4B" w:rsidRPr="0076720D">
        <w:rPr>
          <w:rFonts w:ascii="ZawGyiTwo" w:hAnsi="ZawGyiTwo" w:cs="ZawGyiTwo"/>
        </w:rPr>
        <w:t xml:space="preserve">္ထားေတာ္မူသည္" ဟူ၍ျဖစ္သည္။ </w:t>
      </w:r>
      <w:r w:rsidR="007A11F2" w:rsidRPr="0076720D">
        <w:rPr>
          <w:rFonts w:ascii="ZawGyiTwo" w:hAnsi="ZawGyiTwo" w:cs="ZawGyiTwo"/>
        </w:rPr>
        <w:tab/>
      </w:r>
      <w:r w:rsidR="00CE6A4B" w:rsidRPr="0076720D">
        <w:rPr>
          <w:rFonts w:ascii="ZawGyiTwo" w:hAnsi="ZawGyiTwo" w:cs="ZawGyiTwo"/>
        </w:rPr>
        <w:t xml:space="preserve"> လူတုိ႔သည္ ေက်ာက္တုံးမ်ားကုိ ကုိင္လ်က္ ေယရွုကုိ ေက်ာက္ခဲျဖင္႔ပစ္သတ္ရန္ႀကံစည္ေနၾကေသာ ေၾကာင္႔ "ေယရွုက မိမိကုိယ္ကုိ ကြယ္၀ွက္သည္႔" အခ်ိန္တြင္ သဘာ၀လြန္အျဖစ္အျပစ္မ်ားပါ ၀င္ေပသည္။ </w:t>
      </w:r>
      <w:r w:rsidR="00A50737" w:rsidRPr="0076720D">
        <w:rPr>
          <w:rFonts w:ascii="ZawGyiTwo" w:hAnsi="ZawGyiTwo" w:cs="ZawGyiTwo"/>
        </w:rPr>
        <w:t>(ေယာ ၈း ၅၉ ) ကၽြနု္ပ္တုိ႔အသုံးျပဳေသာက်မ္းပုိဒ္တြင္လည္း "ဤအေၾကာင္းအ ရာကုိ သူတုိ႔၌ ၀ွက္ထားသည္" ဟုဆုိရာတြင္ သဘာ၀လြန္အျဖစ္အပ်က္မ်ားရွိပါသည္။ ရွင္လုကာ ၁၈ၚ ၃၄ တြင္ ထုိစကားမ်ားကုိေျပာဆုိေသာအခ်ိန္တြင္</w:t>
      </w:r>
      <w:r w:rsidR="00A50737">
        <w:rPr>
          <w:rFonts w:ascii="Zawgyi-One" w:hAnsi="Zawgyi-One" w:cs="Zawgyi-One"/>
        </w:rPr>
        <w:t xml:space="preserve"> </w:t>
      </w:r>
      <w:r w:rsidR="00A50737" w:rsidRPr="0076720D">
        <w:rPr>
          <w:rFonts w:ascii="Times New Roman" w:hAnsi="Times New Roman" w:cs="Times New Roman"/>
        </w:rPr>
        <w:t>Frank Gaebelein</w:t>
      </w:r>
      <w:r w:rsidR="00A50737">
        <w:rPr>
          <w:rFonts w:ascii="Zawgyi-One" w:hAnsi="Zawgyi-One" w:cs="Zawgyi-One"/>
        </w:rPr>
        <w:t xml:space="preserve"> </w:t>
      </w:r>
      <w:r w:rsidR="00A50737" w:rsidRPr="0076720D">
        <w:rPr>
          <w:rFonts w:ascii="ZawGyiTwo" w:hAnsi="ZawGyiTwo" w:cs="ZawGyiTwo"/>
        </w:rPr>
        <w:t>၏အနက္ဖြင္႔က်မ္းက "လုကာသည္ အဘယ္အရာသည္ သဘာ၀လြန္ျဖစ္သည္ကုိ နားလည္ သေဘာေပါက္</w:t>
      </w:r>
      <w:r w:rsidR="0054633B" w:rsidRPr="0076720D">
        <w:rPr>
          <w:rFonts w:ascii="ZawGyiTwo" w:hAnsi="ZawGyiTwo" w:cs="ZawGyiTwo"/>
        </w:rPr>
        <w:t>ျခင္းအေပၚ တပည္႔ေတာ္တုိ႔၏ျငင္းဆုိခ်က္ကုိ သရုပ္ေဖာ္ထားပါသည္။</w:t>
      </w:r>
      <w:r w:rsidR="0076720D">
        <w:rPr>
          <w:rFonts w:ascii="Zawgyi-One" w:hAnsi="Zawgyi-One" w:cs="Zawgyi-One"/>
        </w:rPr>
        <w:t xml:space="preserve"> </w:t>
      </w:r>
      <w:r w:rsidR="0076720D" w:rsidRPr="0076720D">
        <w:rPr>
          <w:rFonts w:ascii="Times New Roman" w:hAnsi="Times New Roman" w:cs="Times New Roman"/>
        </w:rPr>
        <w:t>(</w:t>
      </w:r>
      <w:r w:rsidR="0054633B" w:rsidRPr="0076720D">
        <w:rPr>
          <w:rFonts w:ascii="Times New Roman" w:hAnsi="Times New Roman" w:cs="Times New Roman"/>
        </w:rPr>
        <w:t>Frank E. Gaebelein, D.D.,</w:t>
      </w:r>
      <w:r w:rsidR="0054633B">
        <w:rPr>
          <w:rFonts w:ascii="Zawgyi-One" w:hAnsi="Zawgyi-One" w:cs="Zawgyi-One"/>
        </w:rPr>
        <w:t xml:space="preserve"> </w:t>
      </w:r>
      <w:r w:rsidR="0054633B" w:rsidRPr="0076720D">
        <w:rPr>
          <w:rFonts w:ascii="ZawGyiTwo" w:hAnsi="ZawGyiTwo" w:cs="ZawGyiTwo"/>
        </w:rPr>
        <w:t>က်မ္းစာအနက္ဖြင္႔က်မ္းကုိ ရွင္းျပသူ ၊</w:t>
      </w:r>
      <w:r w:rsidR="0054633B">
        <w:rPr>
          <w:rFonts w:ascii="Zawgyi-One" w:hAnsi="Zawgyi-One" w:cs="Zawgyi-One"/>
        </w:rPr>
        <w:t xml:space="preserve"> </w:t>
      </w:r>
      <w:r w:rsidR="0054633B" w:rsidRPr="0076720D">
        <w:rPr>
          <w:rFonts w:ascii="Times New Roman" w:hAnsi="Times New Roman" w:cs="Times New Roman"/>
        </w:rPr>
        <w:t>Zondervan Publishing House,</w:t>
      </w:r>
      <w:r w:rsidR="0054633B">
        <w:rPr>
          <w:rFonts w:ascii="Zawgyi-One" w:hAnsi="Zawgyi-One" w:cs="Zawgyi-One"/>
        </w:rPr>
        <w:t xml:space="preserve"> </w:t>
      </w:r>
      <w:r w:rsidR="0054633B" w:rsidRPr="0076720D">
        <w:rPr>
          <w:rFonts w:ascii="ZawGyiTwo" w:hAnsi="ZawGyiTwo" w:cs="ZawGyiTwo"/>
        </w:rPr>
        <w:t xml:space="preserve">၁၉၈၄၊ အတြဲ ၈၊ စာ-၁၀၀၅၊ လုကာ ၁၈း ၃၄ မွတ္စု ) ထုိအရာမွာ က်မ္းပုိဒ္ဆုိလုိရင္း ႏွင္႔ပါတ္သက္၍ ကၽြနု္ပ္၏ထင္ျမင္ခ်က္ပင္ျဖစ္ပါသည္။ </w:t>
      </w:r>
      <w:r w:rsidR="004933B7" w:rsidRPr="0076720D">
        <w:rPr>
          <w:rFonts w:ascii="ZawGyiTwo" w:hAnsi="ZawGyiTwo" w:cs="ZawGyiTwo"/>
        </w:rPr>
        <w:t>ဤသည္မွာ နားလည္မွုဆုိင္ရာ သဘာ ၀လြန္ကုိင္ေဆာင္ျခင္းပင္ျဖစ္သည္။ "ဤအရာကုိ (ဧ၀ံေဂလိတရား ) သူတုိ႔၌ ၀ွက္ထားေတာ္မူ သည္။"</w:t>
      </w:r>
    </w:p>
    <w:p w:rsidR="00640AD3" w:rsidRPr="0076720D" w:rsidRDefault="00640AD3" w:rsidP="0076720D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ဤအခ်ိန္တြင္ တပည္႔ေတာ္မ်ားသည္ သန္႔ရွင္းသူႀကီးမ်ားမဟုတ္ၾကေၾကာင္း ယခုျမင္ ေတြ႕ခဲ႔ၾကပါသည္။ သူတုိ႔သည္ လူသားမ်ားသာျဖစ္ၾကပါသည္။ </w:t>
      </w:r>
      <w:r w:rsidR="00C14B2D" w:rsidRPr="0076720D">
        <w:rPr>
          <w:rFonts w:ascii="ZawGyiTwo" w:hAnsi="ZawGyiTwo" w:cs="ZawGyiTwo"/>
        </w:rPr>
        <w:t xml:space="preserve">သူတုိ႔သည္ ကၽြႏု္ပ္တုိ႔ကဲ႔သုိ႔ အာဒံမွဆင္းသက္လာသည္႔ လူသားမ်ားျဖစ္ၾကသည္။ ထုိ႔ေၾကာင္႔ သူတုိ႔သည္ ကၽြႏု္ပ္မေျပာင္း လဲမွီ လြန္ခဲ႔သည္႔ ခုႏွစ္ႏွစ္တြင္ အသင္းေတာ္တြင္ျဖစ္ခဲ႔သကဲ႔သုိ႔ "အျပစ္တရားတြင္ ေသခဲ႔ၾက ပါသည္။ သင္တုိ႔သည္လည္း ထုိနည္းအတုိင္းပင္ျဖစ္ေပမည္။ ( ဧဖက္ ၂း ၁၊ ၅ ) </w:t>
      </w:r>
      <w:r w:rsidR="00193FD9" w:rsidRPr="0076720D">
        <w:rPr>
          <w:rFonts w:ascii="ZawGyiTwo" w:hAnsi="ZawGyiTwo" w:cs="ZawGyiTwo"/>
        </w:rPr>
        <w:t xml:space="preserve">သူတုိ႔သည္ အာဒံမ်ဳိးဆက္မွ ဆင္းသက္လာသူျဖစ္ေသာေၾကာင္႔ စိတ္ႏွလုံးတြင္ "ဘုရားသခင္၏ရန္သူ" ျဖစ္ ၾကပါသည္။ ( ၂ေကာ ၂း ၁၄ ) အာဒံမွဆင္းသက္လာေသာသူမ်ားျဖစ္၍ "လက္၀ါးကပ္တုိင္ တရားသည္ သူတုိ႔အတြက္ မုိက္မဲရာျဖစ္ပါသည္။"( ၁ေကာ ၁း ၁၈ ) ခရစ္ေတာ္က နိေကာဒင္ ကုိ "သင္သည္ အသစ္တဖန္ေမြးဖြါးျခင္းခံရမည္" ဟု အမွန္တကယ္ေျပာခဲ႔သကဲ႔သုိ႔  တပည္႔ ေတာ္မ်ားသည္လည္း "အသစ္တဖန္ေမြးဖြါးရမည္။" သူတုိ႔၏အလုပ္မ်ားကုိစြန္႔ပစ္ၿပီး ခရစ္ေတာ္ ၏ေနာက္ေတာ္သုိ႔လုိက္ရုံျဖင္႔ သူတုိ႔သည္ အသစ္တဖန္ မေျပာင္းလဲႏူိင္ၾကပါ။ </w:t>
      </w:r>
      <w:r w:rsidR="00D52DB5" w:rsidRPr="0076720D">
        <w:rPr>
          <w:rFonts w:ascii="ZawGyiTwo" w:hAnsi="ZawGyiTwo" w:cs="ZawGyiTwo"/>
        </w:rPr>
        <w:t xml:space="preserve">ထုိအရာမွာ အက်င္႔အားျဖင္႔ ကယ္တင္ျခင္းျဖစ္သည္။ ထုိအရာမွာ ရုိမင္ကစ္သလစ္၏ခံယူခ်က္နည္းလမ္း ျဖစ္သည္။ သုိ႔ရာတြင္ ကၽြနု္ပ္တုိ႔ ယုံၾကည္ေသာအားျဖင္႔ ေက်းဇူးေတာ္ေၾကာင္႔ ကယ္တင္ျခင္း သုိ႔ေရာက္ျခင္းကုိသာယုံၾကည္သည္။ သုိ႔ေသာေၾကာင္႔ ေနာက္ေတာ္သုိ႔လုိက္ျခင္းျဖင္႔ ကယ္ တင္ျခင္းသုိ႔ မေရာက္ႏူိင္ပါ။ </w:t>
      </w:r>
    </w:p>
    <w:p w:rsidR="00D52DB5" w:rsidRDefault="00D52DB5" w:rsidP="005129DA">
      <w:pPr>
        <w:spacing w:after="0" w:line="240" w:lineRule="auto"/>
        <w:ind w:left="1620" w:right="1170"/>
        <w:jc w:val="both"/>
        <w:rPr>
          <w:rFonts w:ascii="Zawgyi-One" w:hAnsi="Zawgyi-One" w:cs="Zawgyi-One"/>
        </w:rPr>
      </w:pPr>
    </w:p>
    <w:p w:rsidR="00877564" w:rsidRPr="0076720D" w:rsidRDefault="00877564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"ယုံၾကည္ေသာအားျဖင္႔ က်းဇူးေတာ္ေၾကာင္႔ ကယ္တင္ျခင္းသုိ႔ေရာက္ရ၏။ ကုိယ္အလုိအေလ်ာက္ေရာက္သည္မဟုတ္။ ဘုရားသခင္သနားေတာ္မူရာျဖစ္ သတည္း။ ကုိယ္႔ကုသုိလ္ေၾကာင္႔မဟုတ္။ သုိ႔ျဖစ္၍ အဘယ္သူမွ် ၀ါႀကြားစရာ အေၾကာင္းမရိွ။" ( ဧဖက္ ၂း ၈-၉ ) </w:t>
      </w:r>
    </w:p>
    <w:p w:rsidR="00877564" w:rsidRDefault="00877564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877564" w:rsidRPr="0076720D" w:rsidRDefault="00877564" w:rsidP="0076720D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ယုဒသည္ တပည္႔ေတာ္ဆယ္႔ႏွစ္ပါး အ၀င္ျဖစ္သည္။ </w:t>
      </w:r>
      <w:r w:rsidR="00100FD4" w:rsidRPr="0076720D">
        <w:rPr>
          <w:rFonts w:ascii="ZawGyiTwo" w:hAnsi="ZawGyiTwo" w:cs="ZawGyiTwo"/>
        </w:rPr>
        <w:t xml:space="preserve">သူသည္ အသစ္တဖန္ေမြးျခင္းကုိ ခံရပါသလား။ ခရစ္ေတာ္က "ဆုံးရွုံးျခင္းသုိ႔ေရာက္သည္" ဟု ၄င္းအားဆုိခဲ႔သည္။ ထုိ႔အျပင္ "ပ်က္စီးျခင္း၏သား" ဟုလည္း ေခၚထားသည္။ (ေယာဟန္ ၁၇း ၁၂ ) ေသာမသည္ အမွန္ တကယ္အသစ္တဖန္ေျပာင္းလဲျခင္းခံရပါသလား။ ရွင္ျပန္ထေျမာက္ျခင္းေနာက္တြင္  ေသာမ က တည္တည္ၿငိမ္ၿငိမ္ေျပာဆုိခဲ႔သည္မွာ "ကၽြႏု္ပ္ယုံၾကည္မည္မဟုတ္" ဟူ၍ျဖစ္သည္။ ( ေယာ ဟန္ ၂၀း ၂၅ ) </w:t>
      </w:r>
      <w:r w:rsidR="00E2381B" w:rsidRPr="0076720D">
        <w:rPr>
          <w:rFonts w:ascii="ZawGyiTwo" w:hAnsi="ZawGyiTwo" w:cs="ZawGyiTwo"/>
        </w:rPr>
        <w:t>ထုိ႔အျပင္ ေပတရုသည္ ဘုရားသခင္ထံမွ အလင္းတစ္စုံတရာကုိ ရရွိသည္ဟု ကၽြနု္ပ္ယုံၾကည္သည္။ ( မႆဲ ၁၆း ၁၇ ) သုိ႔ေသာ္ ခဏသာၾကာလာေသာအခါ အေသခံၿပီး သုံးရက္ေျမာက္ေသာေန႔တြင္ ျပန္လည္ရွင္ျပန္ထေျမာက္မည္အေၾကာင္း ေယရွု၏ေျပာဆုိခ်က္ ကုိ ျပစ္တင္ရွုပ္ခ်ခဲ႔သည္။ ( မႆဲ ၁၆း ၂၁-၂၂ ) ထုိအခါ ေယရွုက</w:t>
      </w:r>
      <w:r w:rsidR="00D1482C" w:rsidRPr="0076720D">
        <w:rPr>
          <w:rFonts w:ascii="ZawGyiTwo" w:hAnsi="ZawGyiTwo" w:cs="ZawGyiTwo"/>
        </w:rPr>
        <w:t xml:space="preserve"> "ေပတရုအား၊ အခ်င္းရန္သူ ငါ႔ေနာက္သုိ႔ဆုတ္ေလာ႔။ သင္သည္ ငါတုိက္မိ၍ လဲစရာအေၾကာင္းျဖစ္၏။ သင္သည္ ဘုရား သခင္၏အရုိက္အရာကုိ မစြဲလမ္း၊ လူတုိ႔၏အရာကုိသာစြဲလမ္းသည္" ဟုဆုိသည္။ ေပတရု သည္ ဧ၀ံေဂလိတရားကုိ ရွင္းရွင္းလင္းလင္း ျငင္းပယ္ထားသည္။ ထုိ႔အျပင္ စာတန္၏လႊမ္းမုိး ထားမွုေၾကာင္႔ ခရစ္ေတာ္၏အေသခံျခင္းႏွင္႔ ရွင္ျပန္ထေျမာက္မည္႔အေၾကာင္းကုိ ျငင္းပယ္ခဲ႔ သည္။ </w:t>
      </w:r>
    </w:p>
    <w:p w:rsidR="006079B6" w:rsidRDefault="006079B6" w:rsidP="005129DA">
      <w:pPr>
        <w:spacing w:after="0" w:line="240" w:lineRule="auto"/>
        <w:ind w:left="0"/>
        <w:jc w:val="both"/>
        <w:rPr>
          <w:rFonts w:ascii="Zawgyi-One" w:hAnsi="Zawgyi-One" w:cs="Zawgyi-One"/>
        </w:rPr>
      </w:pPr>
    </w:p>
    <w:p w:rsidR="00EA59F3" w:rsidRPr="0076720D" w:rsidRDefault="0076720D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lastRenderedPageBreak/>
        <w:t>"</w:t>
      </w:r>
      <w:r w:rsidR="00EA59F3" w:rsidRPr="0076720D">
        <w:rPr>
          <w:rFonts w:ascii="ZawGyiTwo" w:hAnsi="ZawGyiTwo" w:cs="ZawGyiTwo"/>
        </w:rPr>
        <w:t>ထုိစကားေတာ္တစ္ခြန္းကုိမွ် တပည္႔ေတာ္တုိ႔သည္ နားမလည္ၾက။ ထုိအ ေၾကာင္းအရာသည္ ၀ွက္ထားလ်က္ရွိသည္ျဖစ္၍၊ မိန္႔ေတာ္မူခ်က္အနက္ကုိ မရိပ္မိၾက</w:t>
      </w:r>
      <w:r w:rsidR="00EA59F3" w:rsidRPr="0076720D">
        <w:rPr>
          <w:rFonts w:ascii="Zawgyi-One" w:hAnsi="Zawgyi-One" w:cs="ZawGyiTwo"/>
        </w:rPr>
        <w:t>……</w:t>
      </w:r>
      <w:r w:rsidR="00EA59F3" w:rsidRPr="0076720D">
        <w:rPr>
          <w:rFonts w:ascii="ZawGyiTwo" w:hAnsi="ZawGyiTwo" w:cs="ZawGyiTwo"/>
        </w:rPr>
        <w:t>.။" ( လုကာ ၁၈း ၃၄ )</w:t>
      </w:r>
    </w:p>
    <w:p w:rsidR="00EA59F3" w:rsidRDefault="00EA59F3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EA59F3" w:rsidRPr="0076720D" w:rsidRDefault="00EA59F3" w:rsidP="0076720D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တမန္ေတာ္ရွင္ေပါလုက ဤသုိ႔ဆုိထားပါသည္။ </w:t>
      </w:r>
    </w:p>
    <w:p w:rsidR="00DD70E2" w:rsidRDefault="00DD70E2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DD70E2" w:rsidRPr="0076720D" w:rsidRDefault="00DD70E2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"ငါတုိ႔ေဟာေျပာေသာ ဧ၀ံေဂလိတရားသည္ ဖုံးအုပ္လ်က္ရွိလွ်င္၊ ဆုံးရွုံးျခင္း သုိ႔ေရာက္ေသာသူတုိ႔အားသာလွ်င္ ဖုံးအုပ္လ်က္ရွိ၏။ ထုိသုိ႔မယုံၾကည္ေသာ သူတုိ႔ကား၊ ဘုရားသခင္၏ပုံသ႑ာန္ေတာ္တည္းဟူေသာ ခရစ္ေတာ္၏ဘုန္း အသေရႏွင္႔ျပည္႔စုံေသာ ဧ၀ံေဂလိတရား၏အေရာင္သည္ အလင္းကုိ မေပး ေစျခင္းငွါ၊ ဤေလာကကုိ အစုိးရေသာဘုရားသည္ သူတုိ႔၏ဥာဏ္မ်က္စိကုိ ကြယ္ေစ၏။" ( ၂ေကာ ၄း ၃-၄ ) </w:t>
      </w:r>
    </w:p>
    <w:p w:rsidR="00DD70E2" w:rsidRDefault="00DD70E2" w:rsidP="005129DA">
      <w:pPr>
        <w:spacing w:after="0" w:line="240" w:lineRule="auto"/>
        <w:ind w:right="810"/>
        <w:jc w:val="both"/>
        <w:rPr>
          <w:rFonts w:ascii="Zawgyi-One" w:hAnsi="Zawgyi-One" w:cs="Zawgyi-One"/>
        </w:rPr>
      </w:pPr>
    </w:p>
    <w:p w:rsidR="00DD70E2" w:rsidRPr="0076720D" w:rsidRDefault="00DD70E2" w:rsidP="0076720D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သုိ႔ေစကာမူ "သဘာ၀လြန္" မ်က္စိကန္းျခင္း၊ တပည္႔ေတာ္မ်ားအား စာတန္၏မ်က္စိ ကန္ေစျခင္း၊ သူတုိ႔၏ဇာတိ၊ အာဒံ၏သေဘာသဘာ၀တြင္ ဧ၀ံေဂလိတရားအေပၚ အလင္း ကြယ္ျခင္း တုိ႔ရွိပါသည္။ ေယရွုက "သူငယ္ကဲ႔သုိ႔မျဖစ္လွ်င္ ေကာင္းကင္ႏူိင္ငံေတာ္သုိ႔၀င္ရ လိမ္႔မည္မဟုတ္" ဟုဆုိထားသည္။ ( မႆဲ ၁၈း ၃ ) မည္သူအား ထုိသုိ႔ေျပာဆုိသနည္း။ </w:t>
      </w:r>
      <w:r w:rsidR="00FC4C24" w:rsidRPr="0076720D">
        <w:rPr>
          <w:rFonts w:ascii="ZawGyiTwo" w:hAnsi="ZawGyiTwo" w:cs="ZawGyiTwo"/>
        </w:rPr>
        <w:t xml:space="preserve">"တပည္႔ေတာ္မ်ား" အားရည္ညႊန္းေျပာဆုိထားျခင္းျဖစ္သည္။ ( မႆဲ ၁၈း ၁ ) မႆဲ ၁၈း ၁-၃ ကုိ အားလုံးမတ္တပ္ထၿပီး ဖတ္ရွုၾကပါစုိ႔။ </w:t>
      </w:r>
    </w:p>
    <w:p w:rsidR="00FC4C24" w:rsidRDefault="00FC4C24" w:rsidP="005129DA">
      <w:pPr>
        <w:spacing w:after="0" w:line="240" w:lineRule="auto"/>
        <w:ind w:left="1530" w:right="1350"/>
        <w:jc w:val="both"/>
        <w:rPr>
          <w:rFonts w:ascii="Zawgyi-One" w:hAnsi="Zawgyi-One" w:cs="Zawgyi-One"/>
        </w:rPr>
      </w:pPr>
    </w:p>
    <w:p w:rsidR="00FC4C24" w:rsidRPr="0076720D" w:rsidRDefault="00FC4C24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 xml:space="preserve">"ထုိအခါ </w:t>
      </w:r>
      <w:r w:rsidRPr="0076720D">
        <w:rPr>
          <w:rFonts w:ascii="ZawGyiTwo" w:hAnsi="ZawGyiTwo" w:cs="ZawGyiTwo"/>
          <w:u w:val="single"/>
        </w:rPr>
        <w:t>တပည္႔ေတာ္တုိ႔သည</w:t>
      </w:r>
      <w:r w:rsidRPr="0076720D">
        <w:rPr>
          <w:rFonts w:ascii="ZawGyiTwo" w:hAnsi="ZawGyiTwo" w:cs="ZawGyiTwo"/>
        </w:rPr>
        <w:t xml:space="preserve">္ ခ်ဥ္းကပ္၍၊ ေကာင္းကင္ႏူိင္ငံေတာ္တြင္ </w:t>
      </w:r>
      <w:r w:rsidR="005915A9" w:rsidRPr="0076720D">
        <w:rPr>
          <w:rFonts w:ascii="ZawGyiTwo" w:hAnsi="ZawGyiTwo" w:cs="ZawGyiTwo"/>
        </w:rPr>
        <w:t>အဘယ္</w:t>
      </w:r>
      <w:r w:rsidRPr="0076720D">
        <w:rPr>
          <w:rFonts w:ascii="ZawGyiTwo" w:hAnsi="ZawGyiTwo" w:cs="ZawGyiTwo"/>
        </w:rPr>
        <w:t>သူသည္ သာ၍ ႀကီးျမတ္ပါသနည္းဟု ေမးေလွ်ာက္ၾကေသာ္</w:t>
      </w:r>
      <w:r w:rsidR="005915A9" w:rsidRPr="0076720D">
        <w:rPr>
          <w:rFonts w:ascii="ZawGyiTwo" w:hAnsi="ZawGyiTwo" w:cs="ZawGyiTwo"/>
        </w:rPr>
        <w:t xml:space="preserve">၊ သူ ငယ္တစ္ေယာက္ကုိေခၚေတာ္မူ၍၊ </w:t>
      </w:r>
      <w:r w:rsidR="005915A9" w:rsidRPr="0076720D">
        <w:rPr>
          <w:rFonts w:ascii="ZawGyiTwo" w:hAnsi="ZawGyiTwo" w:cs="ZawGyiTwo"/>
          <w:u w:val="single"/>
        </w:rPr>
        <w:t>တပည္႔ေတာ္တ</w:t>
      </w:r>
      <w:r w:rsidR="005915A9" w:rsidRPr="0076720D">
        <w:rPr>
          <w:rFonts w:ascii="ZawGyiTwo" w:hAnsi="ZawGyiTwo" w:cs="ZawGyiTwo"/>
        </w:rPr>
        <w:t xml:space="preserve">ုိ႔အလယ္၌ ထားၿပီးမွ ငါအ မွန္ဆုိသည္ကား၊ </w:t>
      </w:r>
      <w:r w:rsidR="005915A9" w:rsidRPr="0076720D">
        <w:rPr>
          <w:rFonts w:ascii="ZawGyiTwo" w:hAnsi="ZawGyiTwo" w:cs="ZawGyiTwo"/>
          <w:u w:val="single"/>
        </w:rPr>
        <w:t>သင္တုိ႔သည္ ေျပာင္းလ</w:t>
      </w:r>
      <w:r w:rsidR="005915A9" w:rsidRPr="0076720D">
        <w:rPr>
          <w:rFonts w:ascii="ZawGyiTwo" w:hAnsi="ZawGyiTwo" w:cs="ZawGyiTwo"/>
        </w:rPr>
        <w:t xml:space="preserve">ဲ၍ သူငယ္ကဲ႔သုိ႔မျဖစ္လွ်င္ </w:t>
      </w:r>
      <w:r w:rsidR="005915A9" w:rsidRPr="0076720D">
        <w:rPr>
          <w:rFonts w:ascii="ZawGyiTwo" w:hAnsi="ZawGyiTwo" w:cs="ZawGyiTwo"/>
          <w:u w:val="single"/>
        </w:rPr>
        <w:t>ေကာင္း ကင္ႏူိင္ငံေတာ္သုိ႔မေရာက္ရၾက။</w:t>
      </w:r>
      <w:r w:rsidR="005915A9" w:rsidRPr="0076720D">
        <w:rPr>
          <w:rFonts w:ascii="ZawGyiTwo" w:hAnsi="ZawGyiTwo" w:cs="ZawGyiTwo"/>
        </w:rPr>
        <w:t>" ( မႆဲ ၁၈း ၁-၃ )</w:t>
      </w:r>
    </w:p>
    <w:p w:rsidR="005915A9" w:rsidRDefault="005915A9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5915A9" w:rsidRPr="0076720D" w:rsidRDefault="005915A9" w:rsidP="0076720D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>အားလုံးထုိင္ႏူိင္ပါၿပီ။ တပည္႔ေတာ္မ်ားသည္ ေကာင္းကင္ႏူိင္ငံတြင္ အႀကီးျမတ္ဆုံးျဖစ္မည္႔သူ ကုိ သိလုိေစာၾကသည္။ ( မႆဲ ၁၈း ၁ ) ေယရွုက တပည္႔ေတာ္မ်ားအား "သင္တုိ႔သည္ ေျပာင္းလဲ၍ သူငယ္ကဲ႔သုိ႔မျဖစ္လွ်င္ ေကာင္း ကင္ႏူိင္ငံေတာ္သုိ႔မေရာက္ရၾက" ( မႆဲ ၁၈း ၃)</w:t>
      </w:r>
    </w:p>
    <w:p w:rsidR="00FA720F" w:rsidRDefault="00FA720F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AA09F7" w:rsidRPr="0076720D" w:rsidRDefault="00FA720F" w:rsidP="0076720D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6720D">
        <w:rPr>
          <w:rFonts w:ascii="ZawGyiTwo" w:hAnsi="ZawGyiTwo" w:cs="ZawGyiTwo"/>
        </w:rPr>
        <w:t>"ထုိစကားေတာ္တစ္ခြန္းကုိမွ် တပည္႔ေတာ္တုိ႔သည္ နားမလည္ၾက။ ထုိအ ေၾကာင္းအရာသည္ ၀ွက္ထားလ်က္ရွိသည္ျဖစ္၍၊ မိန္႔ေတာ္မူခ်က္အနက္ကုိ မရိပ္မိၾက</w:t>
      </w:r>
      <w:r w:rsidRPr="0076720D">
        <w:rPr>
          <w:rFonts w:ascii="Zawgyi-One" w:hAnsi="Zawgyi-One" w:cs="ZawGyiTwo"/>
        </w:rPr>
        <w:t>……</w:t>
      </w:r>
      <w:r w:rsidRPr="0076720D">
        <w:rPr>
          <w:rFonts w:ascii="ZawGyiTwo" w:hAnsi="ZawGyiTwo" w:cs="ZawGyiTwo"/>
        </w:rPr>
        <w:t>.။" ( လုကာ ၁၈း ၃၄</w:t>
      </w:r>
    </w:p>
    <w:p w:rsidR="00AA09F7" w:rsidRDefault="00AA09F7" w:rsidP="005129DA">
      <w:pPr>
        <w:spacing w:after="0" w:line="240" w:lineRule="auto"/>
        <w:rPr>
          <w:rFonts w:ascii="Zawgyi-One" w:hAnsi="Zawgyi-One" w:cs="Zawgyi-One"/>
        </w:rPr>
      </w:pPr>
    </w:p>
    <w:p w:rsidR="00FA720F" w:rsidRPr="0076720D" w:rsidRDefault="00FA720F" w:rsidP="0076720D">
      <w:pPr>
        <w:spacing w:after="0" w:line="240" w:lineRule="auto"/>
        <w:ind w:right="0" w:hanging="720"/>
        <w:rPr>
          <w:rFonts w:ascii="ZawGyiTwo" w:hAnsi="ZawGyiTwo" w:cs="ZawGyiTwo"/>
          <w:b/>
          <w:sz w:val="26"/>
          <w:szCs w:val="26"/>
        </w:rPr>
      </w:pPr>
      <w:r w:rsidRPr="0076720D">
        <w:rPr>
          <w:rFonts w:ascii="ZawGyiTwo" w:hAnsi="ZawGyiTwo" w:cs="ZawGyiTwo"/>
          <w:b/>
          <w:sz w:val="26"/>
          <w:szCs w:val="26"/>
        </w:rPr>
        <w:t xml:space="preserve">၃။  တတိယအခ်က္ ၊  ဧ၀ံေဂလိတရားသည္ </w:t>
      </w:r>
      <w:r w:rsidR="00891F4D" w:rsidRPr="0076720D">
        <w:rPr>
          <w:rFonts w:ascii="ZawGyiTwo" w:hAnsi="ZawGyiTwo" w:cs="ZawGyiTwo"/>
          <w:b/>
          <w:sz w:val="26"/>
          <w:szCs w:val="26"/>
        </w:rPr>
        <w:t>အေတြ႔</w:t>
      </w:r>
      <w:r w:rsidRPr="0076720D">
        <w:rPr>
          <w:rFonts w:ascii="ZawGyiTwo" w:hAnsi="ZawGyiTwo" w:cs="ZawGyiTwo"/>
          <w:b/>
          <w:sz w:val="26"/>
          <w:szCs w:val="26"/>
        </w:rPr>
        <w:t>အႀကဳံအားျဖင္႔မဟုတ္</w:t>
      </w:r>
      <w:r w:rsidR="00891F4D" w:rsidRPr="0076720D">
        <w:rPr>
          <w:rFonts w:ascii="ZawGyiTwo" w:hAnsi="ZawGyiTwo" w:cs="ZawGyiTwo"/>
          <w:b/>
          <w:sz w:val="26"/>
          <w:szCs w:val="26"/>
        </w:rPr>
        <w:t xml:space="preserve"> </w:t>
      </w:r>
      <w:r w:rsidRPr="0076720D">
        <w:rPr>
          <w:rFonts w:ascii="ZawGyiTwo" w:hAnsi="ZawGyiTwo" w:cs="ZawGyiTwo"/>
          <w:b/>
          <w:sz w:val="26"/>
          <w:szCs w:val="26"/>
        </w:rPr>
        <w:t>ေၾကာင္းကုိ မသိၾကေပ။</w:t>
      </w:r>
    </w:p>
    <w:p w:rsidR="008F7CF1" w:rsidRDefault="00FA720F" w:rsidP="0076720D">
      <w:pPr>
        <w:spacing w:after="0" w:line="240" w:lineRule="auto"/>
        <w:ind w:left="1080" w:hanging="360"/>
        <w:rPr>
          <w:rFonts w:ascii="Zawgyi-One" w:hAnsi="Zawgyi-One" w:cs="Zawgyi-One"/>
        </w:rPr>
      </w:pPr>
      <w:r w:rsidRPr="00891F4D">
        <w:rPr>
          <w:rFonts w:ascii="Zawgyi-One" w:hAnsi="Zawgyi-One" w:cs="Zawgyi-One"/>
          <w:b/>
          <w:sz w:val="26"/>
          <w:szCs w:val="26"/>
        </w:rPr>
        <w:tab/>
      </w:r>
    </w:p>
    <w:p w:rsidR="008F7CF1" w:rsidRPr="00D80F6B" w:rsidRDefault="0041733C" w:rsidP="0076720D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 xml:space="preserve">ကၽြနု္ပ္တုိ႔အသုံးျပဳထားေသာ က်မ္းပုိဒ္၏အဆုံးပုိင္းတြင္ </w:t>
      </w:r>
      <w:r w:rsidR="00891F4D" w:rsidRPr="00D80F6B">
        <w:rPr>
          <w:rFonts w:ascii="ZawGyiTwo" w:hAnsi="ZawGyiTwo" w:cs="ZawGyiTwo"/>
        </w:rPr>
        <w:t>"မိန္႔ေတာ္မူေသာအနက္ကုိ မရိမိၾက" ဟုဆုိထားပါသည္။ ( လုကာ ၁၈း ၃၄ ) "သိခဲ႔သည္" ဟူေသာ ဂရိစကားလုံးသည္ "သိတိျပဳသည္၊ ေသခ်ာေစသည္၊ အေတြ႕အႀကဳံအားျဖင္႔ သိျမင္လာသည္၊" ဟုဆိုလုိသည္။</w:t>
      </w:r>
      <w:r w:rsidR="00891F4D">
        <w:rPr>
          <w:rFonts w:ascii="Zawgyi-One" w:hAnsi="Zawgyi-One" w:cs="Zawgyi-One"/>
        </w:rPr>
        <w:t xml:space="preserve"> </w:t>
      </w:r>
      <w:r w:rsidR="00891F4D" w:rsidRPr="00D80F6B">
        <w:rPr>
          <w:rFonts w:ascii="Times New Roman" w:hAnsi="Times New Roman" w:cs="Times New Roman"/>
        </w:rPr>
        <w:t xml:space="preserve">(George Ricker Berry, </w:t>
      </w:r>
      <w:r w:rsidR="00891F4D" w:rsidRPr="00D80F6B">
        <w:rPr>
          <w:rFonts w:ascii="Times New Roman" w:hAnsi="Times New Roman" w:cs="Times New Roman"/>
          <w:b/>
          <w:i/>
        </w:rPr>
        <w:t>A Greek-English Lexicon of New Testament Synonyms,</w:t>
      </w:r>
      <w:r w:rsidR="00891F4D">
        <w:rPr>
          <w:rFonts w:ascii="Zawgyi-One" w:hAnsi="Zawgyi-One" w:cs="Zawgyi-One"/>
        </w:rPr>
        <w:t xml:space="preserve"> </w:t>
      </w:r>
      <w:r w:rsidR="00891F4D" w:rsidRPr="00D80F6B">
        <w:rPr>
          <w:rFonts w:ascii="ZawGyiTwo" w:hAnsi="ZawGyiTwo" w:cs="ZawGyiTwo"/>
        </w:rPr>
        <w:t>၁၀၉၇) ထုိသုိ႔ေသာ စကားလုံးကုိ ဖိလိပၸိ ၃း ၁၀ တြင္လည္း အသုံးျပဳထားပါသည္။ "</w:t>
      </w:r>
      <w:r w:rsidR="002F4370" w:rsidRPr="00D80F6B">
        <w:rPr>
          <w:rFonts w:ascii="ZawGyiTwo" w:hAnsi="ZawGyiTwo" w:cs="ZawGyiTwo"/>
        </w:rPr>
        <w:t>ထေျမာက္ ေတာ္မူျခင္း၏တန္ခုိးကုိ၄င္း၊ ဆင္းရဲခံေတာ္မူျခင္းကုိ ဆက္ဆံ၍ခံျခင္းကုိ၄င္း</w:t>
      </w:r>
      <w:r w:rsidR="002F4370" w:rsidRPr="00D80F6B">
        <w:rPr>
          <w:rFonts w:ascii="Zawgyi-One" w:hAnsi="Zawgyi-One" w:cs="ZawGyiTwo"/>
        </w:rPr>
        <w:t>……</w:t>
      </w:r>
      <w:r w:rsidR="002F4370" w:rsidRPr="00D80F6B">
        <w:rPr>
          <w:rFonts w:ascii="ZawGyiTwo" w:hAnsi="ZawGyiTwo" w:cs="ZawGyiTwo"/>
          <w:u w:val="single"/>
        </w:rPr>
        <w:t>အကၽြႏု္ပ္သိ မွတ္ျခင္း</w:t>
      </w:r>
      <w:r w:rsidR="002F4370" w:rsidRPr="00D80F6B">
        <w:rPr>
          <w:rFonts w:ascii="ZawGyiTwo" w:hAnsi="ZawGyiTwo" w:cs="ZawGyiTwo"/>
        </w:rPr>
        <w:t xml:space="preserve">ငွါ" ဟုအသုံးျပဳထားပါသည္။ တပည္႔ေတာ္မ်ားက ဧ၀ံေဂလိတရားသည္ အေတြ႕အ ႀကဳံျဖစ္သည္ကုိ မသိခဲ႔ၾကေပ။ သူတုိ႔သည္ ႏွဳတ္ကပါတ္ေတာ္ကုိ ၾကားနာခဲ႔ၾကေသာ္လည္း ဧ၀ံေဂလိတရားကုိ မေတြ႕သိၾကေပ။ ယခုတြင္ က်မ္းပုိဒ္တစ္ခုလုံးကုိ က်ယ္ေလာင္စြာ ဖတ္ရွု ၾကပါစုိ႔။ လုကာ ၁၈း ၃၁-၃၄ ျဖစ္သည္။ </w:t>
      </w:r>
    </w:p>
    <w:p w:rsidR="002F4370" w:rsidRDefault="002F4370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CD16EE" w:rsidRPr="00D80F6B" w:rsidRDefault="00CD16EE" w:rsidP="00D80F6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lastRenderedPageBreak/>
        <w:t>"ထုိအခါ ကုိယ္ေတာ္သည္ တက်ိပ္ႏွစ္ပါးေသာတပည္႔ေတာ္တုိ႔ကုိေခၚ၍၊ ငါတုိ႔ သည္ ေယရုရွလင္ၿမိဳ႕သုိ႔ ယခုသြားၾက၏။ ပေရာဖက္မ်ားေရးမွတ္သမွ်သည္ လူသား၌ၿပည္႔စုံရလိမ္႔မည္။ တပါးအမ်ဳိးသားတုိ႔လက္သုိ႔အပ္ႏွံျခင္း၊ ျပက္ယယ္ ျပဳျခင္း၊ ညွဥ္းဆဲျခင္း၊ တံေထြးႏွင္႔ေထြးျခင္းကုိခံရလိမ္႔မည္။ သူတုိ႔သည္ လူသားကုိရုိက္ပုတ္၍၊ သတ္ၾကလိမ္႔မည္။ သုံးရက္ေျမာက္ေသာေန႔၌ ထ ေျမာက္လိမ္႔မည္ဟု မိန္႔ေတာ္မူ၏။ထုိစကားတခြန္းကုိမွ် တပည္႔ေတာ္တုိ႔သည္ နားမလည္ၾက။ ထုိအေၾကာင္းအရာသည္ ၀ွက္ထားလ်က္ရွိသည္ျဖစ္၍ မိန္႔ေတာ္မူခ်က္အနက္ကုိ မရိပ္မိၾက။" ( လုကာ ၁၈း ၃၁-</w:t>
      </w:r>
      <w:r w:rsidR="00DD005D" w:rsidRPr="00D80F6B">
        <w:rPr>
          <w:rFonts w:ascii="ZawGyiTwo" w:hAnsi="ZawGyiTwo" w:cs="ZawGyiTwo"/>
        </w:rPr>
        <w:t>၃၄</w:t>
      </w:r>
      <w:r w:rsidRPr="00D80F6B">
        <w:rPr>
          <w:rFonts w:ascii="ZawGyiTwo" w:hAnsi="ZawGyiTwo" w:cs="ZawGyiTwo"/>
        </w:rPr>
        <w:t xml:space="preserve"> )</w:t>
      </w:r>
    </w:p>
    <w:p w:rsidR="00E569FE" w:rsidRDefault="00E569FE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E569FE" w:rsidRPr="00D80F6B" w:rsidRDefault="00E569FE" w:rsidP="00D80F6B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အားလုံးထုိင္ႏူိင္ပါၿပီ။</w:t>
      </w:r>
    </w:p>
    <w:p w:rsidR="00E569FE" w:rsidRPr="00D80F6B" w:rsidRDefault="00E569FE" w:rsidP="00D80F6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 xml:space="preserve">ယခု သင္ေတြ႕ျမင္ႏူိင္ၿပီလား။ "ထုိအေၾကာင္းအရာသည္ ၀ွက္ထားလ်က္ရွိသည္ျဖစ္၍ မိန္႔ေတာ္မူခ်က္အနက္ကုိ မရိပ္မိၾက။" </w:t>
      </w:r>
    </w:p>
    <w:p w:rsidR="00E569FE" w:rsidRPr="00D80F6B" w:rsidRDefault="00E569FE" w:rsidP="00D80F6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80F6B">
        <w:rPr>
          <w:rFonts w:ascii="Times New Roman" w:hAnsi="Times New Roman" w:cs="Times New Roman"/>
        </w:rPr>
        <w:t>C. H. Spurgeon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ZawGyiTwo" w:hAnsi="ZawGyiTwo" w:cs="ZawGyiTwo"/>
        </w:rPr>
        <w:t>၏ သက္ေသခံခ်က္ကုိ နားေထာင္ၾကပါစုိ႔။ သူသည္ ဧ၀ံေဂလိတရာ ကုိေဟာၾကားေသာမိသားစု ( ၄င္း၏ဖခင္သည္ သင္းအုပ္ျဖစ္သည္။) မွ ႀကီးျပင္းလာခဲ႔သည္။ သူသည္ ေႏြရာသီကုိ အိမ္တြင္ ၄င္း၏အဖုိးျဖစ္သူႏွင္႔အသုံးျပဳခဲ႔သည္။ ၄င္း၏အဖုိးျဖစ္သူသည္ လည္း ဧ၀ံေဂလိတရားကုိ ေဟာၾကားေသာသူျဖစ္သည္။ သူသည္ ဘ၀တစ္ေလွ်ာက္လုံးတြင္ တနဂၤေႏြေန႔တုိင္း တရားေဟာသည္ကုိ ၾကားခဲ႔ရသည္။ သုိ႔ရာတြင္ သူသည္လည္း ရွင္ျပန္ထ ေျမာက္ျခင္းမတုိင္မွီ တပည္႔ေတာ္မ်ားကဲ႔သုိ႔ပင္ ေျပာင္းလဲျခင္းမရွိေပ။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Times New Roman" w:hAnsi="Times New Roman" w:cs="Times New Roman"/>
        </w:rPr>
        <w:t>Spurgeon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ZawGyiTwo" w:hAnsi="ZawGyiTwo" w:cs="ZawGyiTwo"/>
        </w:rPr>
        <w:t xml:space="preserve">က ဤသုိ႔ဆုိ ထားပါသည္။ </w:t>
      </w:r>
    </w:p>
    <w:p w:rsidR="00E569FE" w:rsidRDefault="00E569FE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E569FE" w:rsidRPr="00D80F6B" w:rsidRDefault="00886933" w:rsidP="00D80F6B">
      <w:pPr>
        <w:spacing w:after="0" w:line="240" w:lineRule="auto"/>
        <w:ind w:left="1440" w:right="1440"/>
        <w:jc w:val="both"/>
        <w:rPr>
          <w:rFonts w:ascii="Times New Roman" w:hAnsi="Times New Roman" w:cs="Times New Roman"/>
        </w:rPr>
      </w:pPr>
      <w:r w:rsidRPr="00D80F6B">
        <w:rPr>
          <w:rFonts w:ascii="ZawGyiTwo" w:hAnsi="ZawGyiTwo" w:cs="ZawGyiTwo"/>
        </w:rPr>
        <w:t xml:space="preserve">ကၽြႏု္ပ္သည္ ငယ္ဘ၀မွစ၍ ခရစ္ေတာ္၏ ကုိယ္ကုိပူေဇာ္ျခင္းအားျဖင္႔ ကယ္ ျပင္ဆင္ထားသည္႔ ကယ္တင္ျခင္းအစီအစဥ္ကုိ ကၽြနု္ပ္ၾကားသိခဲ႔ပါသည္။ သုိ႔ရာတြင္ ကၽြႏု္ပ္သည္(မေကာင္းသည္႔နယ္ပယ္တြင္)ေမြးဖြားလာသည္ထက္ အတြင္းစိတ္ႏွလုံးထဲတြင္ အဘယ္အရာကုိမွ် မသိရွိေပ။ သူ႔အသက္တာတြင္ လန္းဆန္းသည္႔ အသစ္ေသာေဖာ္ျပျခင္းကုိရရွိခဲ႔ပါသည္။ ကၽြႏု္ပ္သည္ ယုံ ၾကည္ျခင္းအားျဖင္႔ သိရွိနားလည္လာရသည္မွာ ဘုရားသခင္၏သားေတာ္ သည္ </w:t>
      </w:r>
      <w:r w:rsidR="001F0D86" w:rsidRPr="00D80F6B">
        <w:rPr>
          <w:rFonts w:ascii="ZawGyiTwo" w:hAnsi="ZawGyiTwo" w:cs="ZawGyiTwo"/>
        </w:rPr>
        <w:t>လူသားျဖစ္လာၿပီး မိမိအျပစ္မ်ားကုိ သယ္ေဆာင္ကာ သစ္တုိင္ေပၚ တြင္ အေသခံေတာ္မူခဲ႔သည္ဟူေသာအရာပင္ျဖစ္သည္။ ..</w:t>
      </w:r>
      <w:r w:rsidR="001F0D86" w:rsidRPr="00D80F6B">
        <w:rPr>
          <w:rFonts w:ascii="ZawGyiTwo" w:hAnsi="ZawGyiTwo" w:cs="ZawGyiTwo"/>
          <w:i/>
        </w:rPr>
        <w:t>ထုိအရာကုိ သင္ ေတြ႕ျမင္ဖူးပါသလား</w:t>
      </w:r>
      <w:r w:rsidR="001F0D86" w:rsidRPr="00D80F6B">
        <w:rPr>
          <w:rFonts w:ascii="ZawGyiTwo" w:hAnsi="ZawGyiTwo" w:cs="ZawGyiTwo"/>
        </w:rPr>
        <w:t>။</w:t>
      </w:r>
      <w:r w:rsidR="00D80F6B">
        <w:rPr>
          <w:rFonts w:ascii="Zawgyi-One" w:hAnsi="Zawgyi-One" w:cs="Zawgyi-One"/>
        </w:rPr>
        <w:t xml:space="preserve"> </w:t>
      </w:r>
      <w:r w:rsidR="00D80F6B" w:rsidRPr="00D80F6B">
        <w:rPr>
          <w:rFonts w:ascii="Times New Roman" w:hAnsi="Times New Roman" w:cs="Times New Roman"/>
        </w:rPr>
        <w:t>(</w:t>
      </w:r>
      <w:r w:rsidR="001F0D86" w:rsidRPr="00D80F6B">
        <w:rPr>
          <w:rFonts w:ascii="Times New Roman" w:hAnsi="Times New Roman" w:cs="Times New Roman"/>
        </w:rPr>
        <w:t xml:space="preserve">C. H. Spurgeon, </w:t>
      </w:r>
      <w:r w:rsidR="001F0D86" w:rsidRPr="00D80F6B">
        <w:rPr>
          <w:rFonts w:ascii="Times New Roman" w:hAnsi="Times New Roman" w:cs="Times New Roman"/>
          <w:b/>
          <w:i/>
        </w:rPr>
        <w:t>How Can a Just God justify Gu</w:t>
      </w:r>
      <w:r w:rsidR="00D80F6B" w:rsidRPr="00D80F6B">
        <w:rPr>
          <w:rFonts w:ascii="Times New Roman" w:hAnsi="Times New Roman" w:cs="Times New Roman"/>
          <w:b/>
          <w:i/>
        </w:rPr>
        <w:t>i</w:t>
      </w:r>
      <w:r w:rsidR="001F0D86" w:rsidRPr="00D80F6B">
        <w:rPr>
          <w:rFonts w:ascii="Times New Roman" w:hAnsi="Times New Roman" w:cs="Times New Roman"/>
          <w:b/>
          <w:i/>
        </w:rPr>
        <w:t>lty Man</w:t>
      </w:r>
      <w:r w:rsidR="00D80F6B" w:rsidRPr="00D80F6B">
        <w:rPr>
          <w:rFonts w:ascii="Times New Roman" w:hAnsi="Times New Roman" w:cs="Times New Roman"/>
          <w:b/>
          <w:i/>
        </w:rPr>
        <w:t>?</w:t>
      </w:r>
      <w:r w:rsidR="001F0D86" w:rsidRPr="00D80F6B">
        <w:rPr>
          <w:rFonts w:ascii="Times New Roman" w:hAnsi="Times New Roman" w:cs="Times New Roman"/>
        </w:rPr>
        <w:t xml:space="preserve"> Chapel Library, Pensacola, Florida)</w:t>
      </w:r>
    </w:p>
    <w:p w:rsidR="001F0D86" w:rsidRDefault="001F0D86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981AD6" w:rsidRPr="00D80F6B" w:rsidRDefault="001F0D86" w:rsidP="00D80F6B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D80F6B">
        <w:rPr>
          <w:rFonts w:ascii="Times New Roman" w:hAnsi="Times New Roman" w:cs="Times New Roman"/>
        </w:rPr>
        <w:t>Spurgeon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ZawGyiTwo" w:hAnsi="ZawGyiTwo" w:cs="ZawGyiTwo"/>
        </w:rPr>
        <w:t>သည္ ခရစ္ေတာ္ကုိ သိရွိခဲ႔သည္။ သူသည္ ကယ္တင္ျခင္းအစီအစဥ္ကုိလည္း ၾကားခဲ႔သည္။</w:t>
      </w:r>
      <w:r w:rsidR="00B3041E" w:rsidRPr="00D80F6B">
        <w:rPr>
          <w:rFonts w:ascii="ZawGyiTwo" w:hAnsi="ZawGyiTwo" w:cs="ZawGyiTwo"/>
        </w:rPr>
        <w:t xml:space="preserve"> </w:t>
      </w:r>
      <w:r w:rsidRPr="00D80F6B">
        <w:rPr>
          <w:rFonts w:ascii="ZawGyiTwo" w:hAnsi="ZawGyiTwo" w:cs="ZawGyiTwo"/>
        </w:rPr>
        <w:t>သုိ႔ရာတြင္</w:t>
      </w:r>
      <w:r w:rsidR="007E38C9" w:rsidRPr="00D80F6B">
        <w:rPr>
          <w:rFonts w:ascii="ZawGyiTwo" w:hAnsi="ZawGyiTwo" w:cs="ZawGyiTwo"/>
        </w:rPr>
        <w:t xml:space="preserve"> </w:t>
      </w:r>
      <w:r w:rsidR="00B3041E" w:rsidRPr="00D80F6B">
        <w:rPr>
          <w:rFonts w:ascii="ZawGyiTwo" w:hAnsi="ZawGyiTwo" w:cs="ZawGyiTwo"/>
        </w:rPr>
        <w:t>"ဤအရာကုိနားမလည္ေပ။ (ဧ၀ံေဂလိအေၾကာင္း)ဤေျပာဆုိခ်က္ကုိ သူတုိ႔၌ ၀ွက္ထားၿပီး မိန္႔ေတာ္မူေသာအရာမ်ားကုိလည္း မရိပ္မိ</w:t>
      </w:r>
      <w:r w:rsidR="00981AD6" w:rsidRPr="00D80F6B">
        <w:rPr>
          <w:rFonts w:ascii="ZawGyiTwo" w:hAnsi="ZawGyiTwo" w:cs="ZawGyiTwo"/>
        </w:rPr>
        <w:t>ၾက</w:t>
      </w:r>
      <w:r w:rsidR="00B3041E" w:rsidRPr="00D80F6B">
        <w:rPr>
          <w:rFonts w:ascii="ZawGyiTwo" w:hAnsi="ZawGyiTwo" w:cs="ZawGyiTwo"/>
        </w:rPr>
        <w:t>ေပ။" "</w:t>
      </w:r>
      <w:r w:rsidR="00981AD6" w:rsidRPr="00D80F6B">
        <w:rPr>
          <w:rFonts w:ascii="ZawGyiTwo" w:hAnsi="ZawGyiTwo" w:cs="ZawGyiTwo"/>
        </w:rPr>
        <w:t xml:space="preserve"> ကၽြႏု္ပ္သည္ သမၼာ က်မ္းစာကို မည္သည္႔အခ်ိန္ကမွ် ဖတ္ရွုဖူးျခင္းမရွိသကဲ႔သုိ႔ အသစ္ေသာေဖာ္ျပခ်က္သည္ ကၽြႏုပ္ထံသုိ႔ ေရာက္ရွိလာသည္" ဟုဆုိေသာအခ်ိန္တြင္ ဧ၀ံေဂလိတရားသည္ သူ႕အသက္တာ တြင္ ထုိသုိ႔ေသာ တြန္းအားျဖင္႔ ရုတ္တရက္ေရာက္ရွိလာပါသည္။ </w:t>
      </w:r>
    </w:p>
    <w:p w:rsidR="001F0D86" w:rsidRPr="00D80F6B" w:rsidRDefault="00981AD6" w:rsidP="00D80F6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 xml:space="preserve">ထုိအရာမွာ စစ္မွန္ေသာေျပာင္းလဲျခင္းပင္ျဖစ္ပါသည္။ သင္၏၀ိညာဥ္သည္ အျပစ္၏ ေလးလံမွုကုိ ခံစားလာရေသာအခါ ရွင္ျပန္ထေျမာက္ေတာ္မူေသာ ခရစ္ေတာ္ႏွင္႔ သာ၍ နီးကပ္ ေစပါသည္။ လူတစ္ဦးက "တပည္႔ေတာ္မ်ားသည္ ရွင္ျပန္ထေျမာက္ေတာ္မူေသာ ခရစ္ေတာ္ ကုိေတြ႕ဆုံျခင္းအားျဖင္႔ ေျပာင္းလဲျခင္းေသာေရာက္ၾကသည္ဟူေသာအရာကုိ သမၼာက်မ္းစာ ထဲ၌ မည္သည္႔ေနရာတြင္ ေဖာ္ျပထားပါသနည္း" ဟု ကၽြနု္ပ္အားဆုိပါသည္။ အေျဖမွာ ရုိးရွင္းလွပါသည္။ </w:t>
      </w:r>
      <w:r w:rsidR="00CE36EA" w:rsidRPr="00D80F6B">
        <w:rPr>
          <w:rFonts w:ascii="ZawGyiTwo" w:hAnsi="ZawGyiTwo" w:cs="ZawGyiTwo"/>
        </w:rPr>
        <w:t xml:space="preserve">ထုိအေျဖမ်ားကုိ ခရစ္၀င္က်မ္းမ်ား၏ အဆုံးပုိင္းမ်ားျဖစ္ၾကသည္႔ မႆဲ ၂၈၊ မာကု ၁၆၊ လုကာ ၂၄( </w:t>
      </w:r>
      <w:r w:rsidR="00813AFD" w:rsidRPr="00D80F6B">
        <w:rPr>
          <w:rFonts w:ascii="ZawGyiTwo" w:hAnsi="ZawGyiTwo" w:cs="ZawGyiTwo"/>
        </w:rPr>
        <w:t>အထူးသျဖင္႔ ဤေနရာတြင္ ပို၍ရွင္းလင္းသည္၊ အပုိဒ္ ၃၆-၄၅)၊ ႏွင္႔ ေယာဟန္ ၂၀ တုိ႔တြင္ ေတြ႕ရပါသည္။</w:t>
      </w:r>
      <w:r w:rsidR="00813AFD">
        <w:rPr>
          <w:rFonts w:ascii="Zawgyi-One" w:hAnsi="Zawgyi-One" w:cs="Zawgyi-One"/>
        </w:rPr>
        <w:t xml:space="preserve"> </w:t>
      </w:r>
      <w:r w:rsidR="00813AFD" w:rsidRPr="00D80F6B">
        <w:rPr>
          <w:rFonts w:ascii="Times New Roman" w:hAnsi="Times New Roman" w:cs="Times New Roman"/>
        </w:rPr>
        <w:t>Dr. J. Vernon McGee</w:t>
      </w:r>
      <w:r w:rsidR="00813AFD">
        <w:rPr>
          <w:rFonts w:ascii="Zawgyi-One" w:hAnsi="Zawgyi-One" w:cs="Zawgyi-One"/>
        </w:rPr>
        <w:t xml:space="preserve"> </w:t>
      </w:r>
      <w:r w:rsidR="00813AFD" w:rsidRPr="00D80F6B">
        <w:rPr>
          <w:rFonts w:ascii="ZawGyiTwo" w:hAnsi="ZawGyiTwo" w:cs="ZawGyiTwo"/>
        </w:rPr>
        <w:t>အေမရိကန္၏လူသိမ်ားေသာ က်မ္းစာသြန္သင္ေသာသူက ေယာဟန္ ၂၀း ၂၂ ကုိ "ကၽြႏု္ပ္တုိ႔၏သခင္ေယရွုက မွဳတ္သြန္း သည္ႏွင္႔တၿပိဳင္နက္ 'သန္႔ရွင္းေသာ၀ိညာဥ္ေတာ္ကုိယုံၾကည္လက္ခံပါ၊ ဤသူတုိ႔သည္ အသစ္ ျပဳျပင္ခံရသူမ်ားျဖစ္ၾကသည္ ဟုဆုိသည္။ ထုိအခ်င္းအရာမတုိင္မွီ သူတုိ႔အထဲတြင္ ဘုရားသ ခင္၏၀ိညာဥ္ေတာ္ က်ိန္း၀ပ္ေတာ္မူျခင္းမရွိ" ေၾကာင္း ကုိယ္တုိင္ယုံၾကည္သည္ ဟုဆိုပါသည္။</w:t>
      </w:r>
      <w:r w:rsidR="00813AFD">
        <w:rPr>
          <w:rFonts w:ascii="Zawgyi-One" w:hAnsi="Zawgyi-One" w:cs="Zawgyi-One"/>
        </w:rPr>
        <w:t xml:space="preserve"> </w:t>
      </w:r>
      <w:r w:rsidR="00684EDE">
        <w:rPr>
          <w:rFonts w:ascii="Zawgyi-One" w:hAnsi="Zawgyi-One" w:cs="Zawgyi-One"/>
        </w:rPr>
        <w:t xml:space="preserve"> </w:t>
      </w:r>
      <w:r w:rsidR="00813AFD" w:rsidRPr="00D80F6B">
        <w:rPr>
          <w:rFonts w:ascii="Times New Roman" w:hAnsi="Times New Roman" w:cs="Times New Roman"/>
        </w:rPr>
        <w:t xml:space="preserve">(J. Vernon McGee, Th.D., </w:t>
      </w:r>
      <w:r w:rsidR="00813AFD" w:rsidRPr="00D80F6B">
        <w:rPr>
          <w:rFonts w:ascii="Times New Roman" w:hAnsi="Times New Roman" w:cs="Times New Roman"/>
          <w:b/>
          <w:i/>
        </w:rPr>
        <w:t>Thru the Bible,</w:t>
      </w:r>
      <w:r w:rsidR="00813AFD" w:rsidRPr="00D80F6B">
        <w:rPr>
          <w:rFonts w:ascii="Times New Roman" w:hAnsi="Times New Roman" w:cs="Times New Roman"/>
        </w:rPr>
        <w:t xml:space="preserve"> Thomas Nelson Publishers, </w:t>
      </w:r>
      <w:r w:rsidR="00813AFD" w:rsidRPr="00D80F6B">
        <w:rPr>
          <w:rFonts w:ascii="ZawGyiTwo" w:hAnsi="ZawGyiTwo" w:cs="ZawGyiTwo"/>
        </w:rPr>
        <w:t>အတြဲ ၄၊ စာ- ၄၉၈၊ ေယာဟန္ ၂၀း ၂၁ မွတ္စု ) သင္သည္</w:t>
      </w:r>
      <w:r w:rsidR="00813AFD">
        <w:rPr>
          <w:rFonts w:ascii="Zawgyi-One" w:hAnsi="Zawgyi-One" w:cs="Zawgyi-One"/>
        </w:rPr>
        <w:t xml:space="preserve"> </w:t>
      </w:r>
      <w:r w:rsidR="00813AFD" w:rsidRPr="00D80F6B">
        <w:rPr>
          <w:rFonts w:ascii="Times New Roman" w:hAnsi="Times New Roman" w:cs="Times New Roman"/>
        </w:rPr>
        <w:t>Dr. McGee</w:t>
      </w:r>
      <w:r w:rsidR="00813AFD">
        <w:rPr>
          <w:rFonts w:ascii="Zawgyi-One" w:hAnsi="Zawgyi-One" w:cs="Zawgyi-One"/>
        </w:rPr>
        <w:t xml:space="preserve"> </w:t>
      </w:r>
      <w:r w:rsidR="00813AFD" w:rsidRPr="00D80F6B">
        <w:rPr>
          <w:rFonts w:ascii="ZawGyiTwo" w:hAnsi="ZawGyiTwo" w:cs="ZawGyiTwo"/>
        </w:rPr>
        <w:t>၏ေဟာေျပာခ်က္ကုိ အင္တနက္ ေပၚတြင္</w:t>
      </w:r>
      <w:r w:rsidR="00813AFD">
        <w:rPr>
          <w:rFonts w:ascii="Zawgyi-One" w:hAnsi="Zawgyi-One" w:cs="Zawgyi-One"/>
        </w:rPr>
        <w:t xml:space="preserve"> </w:t>
      </w:r>
      <w:hyperlink r:id="rId7" w:history="1">
        <w:r w:rsidR="00813AFD" w:rsidRPr="00D80F6B">
          <w:rPr>
            <w:rStyle w:val="Hyperlink"/>
            <w:rFonts w:ascii="Times New Roman" w:hAnsi="Times New Roman" w:cs="Times New Roman"/>
          </w:rPr>
          <w:t>www.thruthebible.org</w:t>
        </w:r>
      </w:hyperlink>
      <w:r w:rsidR="00813AFD">
        <w:rPr>
          <w:rFonts w:ascii="Zawgyi-One" w:hAnsi="Zawgyi-One" w:cs="Zawgyi-One"/>
        </w:rPr>
        <w:t xml:space="preserve"> </w:t>
      </w:r>
      <w:r w:rsidR="00813AFD" w:rsidRPr="00D80F6B">
        <w:rPr>
          <w:rFonts w:ascii="ZawGyiTwo" w:hAnsi="ZawGyiTwo" w:cs="ZawGyiTwo"/>
        </w:rPr>
        <w:t xml:space="preserve">ျဖင္႔ နားေထာင္ႏူိင္ပါသည္။ </w:t>
      </w:r>
    </w:p>
    <w:p w:rsidR="00A777D0" w:rsidRPr="00D80F6B" w:rsidRDefault="001414B6" w:rsidP="00D80F6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lastRenderedPageBreak/>
        <w:t xml:space="preserve">သင္၏အျပစ္ကုိ သန္႔ရွင္းေသာ၀ိညာဥ္ေတာ္က သိနားလည္ေစမည္အေၾကာင္း၊ ဘုရားသခင္၏၀ိညာဥ္ေတာ္က သင္႔စိတ္ႏွလုံးကုိ ဖြင္႔ေပးၿပီး၊ အေသြးေတာ္အားျဖင္႔ သင္၏အ ျပစ္ကုိ ေဆးေၾကာျခင္းအငါွ ဘုရားသခင္၏ရွင္ျပန္ထေျမာက္ေသာသားေတာ္ႏွင္႔ သာ၍နီးကပ္ ေစမည္အေၾကာင္း ဆုေတာင္းပါ၏။ </w:t>
      </w:r>
    </w:p>
    <w:p w:rsidR="001414B6" w:rsidRPr="00D80F6B" w:rsidRDefault="001414B6" w:rsidP="00D80F6B">
      <w:pPr>
        <w:spacing w:after="0" w:line="240" w:lineRule="auto"/>
        <w:ind w:left="0" w:right="0" w:firstLine="720"/>
        <w:jc w:val="both"/>
        <w:rPr>
          <w:rFonts w:ascii="ZawGyiTwo" w:hAnsi="ZawGyiTwo" w:cs="ZawGyiTwo"/>
        </w:rPr>
      </w:pPr>
      <w:r w:rsidRPr="00D80F6B">
        <w:rPr>
          <w:rFonts w:ascii="Times New Roman" w:hAnsi="Times New Roman" w:cs="Times New Roman"/>
        </w:rPr>
        <w:t>Dr. McGee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ZawGyiTwo" w:hAnsi="ZawGyiTwo" w:cs="ZawGyiTwo"/>
        </w:rPr>
        <w:t xml:space="preserve">၏အစီအစဥ္တုိင္းကုိ "ေယရွုေပးဆပ္ခဲ႔ၿပီး" ေတးသီခ်င္းျဖင္႔ အဆုံးသတ္ ထားပါသည္။ သင္တုိ႔၏သီခ်င္းစာရြက္တြင္ နံပါတ္ ၄ ျဖစ္ပါသည္။ အားလုံးမတ္တပ္ရပ္ၿပီး သီဆုိၾကပါစုိ႔။ </w:t>
      </w:r>
    </w:p>
    <w:p w:rsidR="00A71EB7" w:rsidRDefault="00A71EB7" w:rsidP="005129DA">
      <w:pPr>
        <w:spacing w:after="0" w:line="240" w:lineRule="auto"/>
        <w:ind w:left="1710"/>
        <w:jc w:val="both"/>
        <w:rPr>
          <w:rFonts w:ascii="Zawgyi-One" w:hAnsi="Zawgyi-One" w:cs="Zawgyi-One"/>
        </w:rPr>
      </w:pPr>
    </w:p>
    <w:p w:rsidR="00A71EB7" w:rsidRPr="00D80F6B" w:rsidRDefault="00A71EB7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သင္႔ခြန္အားနည္းလွၿပီ ကယ္တင္ရွင္၏စကား ကၽြနု္ပ္ၾကားရၿပီ</w:t>
      </w:r>
    </w:p>
    <w:p w:rsidR="00A71EB7" w:rsidRPr="00D80F6B" w:rsidRDefault="00A71EB7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အားငယ္ေသာသူ၊ သတိႏွင္႔ဆုေတာင္းပါ။ သင္႔လုိအပ္ခ်က္မ်ား ကၽြႏု္ပ္၌ရွာေဖြ</w:t>
      </w:r>
    </w:p>
    <w:p w:rsidR="00A71EB7" w:rsidRPr="00D80F6B" w:rsidRDefault="00A71EB7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ကၽြႏု္ပ္၌ရွိသမွ် အေၾကြး ေယရွုဆပ္ေပးခဲ႔ၿပီ</w:t>
      </w:r>
    </w:p>
    <w:p w:rsidR="00A71EB7" w:rsidRPr="00D80F6B" w:rsidRDefault="00A71EB7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အျပစ္မ်ားေပ်ာက္ပ်က္သြားၿပီ၊ မုိးပြင္႔ကဲ႔သုိ႔ျဖဴစင္ေစခဲ႔ၿပီ</w:t>
      </w:r>
    </w:p>
    <w:p w:rsidR="00A71EB7" w:rsidRPr="00D80F6B" w:rsidRDefault="00A71EB7" w:rsidP="00D80F6B">
      <w:pPr>
        <w:spacing w:after="0" w:line="240" w:lineRule="auto"/>
        <w:ind w:left="1440" w:right="0"/>
        <w:rPr>
          <w:rFonts w:ascii="ZawGyiTwo" w:hAnsi="ZawGyiTwo" w:cs="ZawGyiTwo"/>
        </w:rPr>
      </w:pPr>
    </w:p>
    <w:p w:rsidR="00A71EB7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သခင္ဘုရား၊ ကုိယ္ေတာ္တန္ခိုးေတာ္ရွာေတြ႕ၿပီး ကုိယ္ေတာ္၌သာ</w:t>
      </w:r>
    </w:p>
    <w:p w:rsidR="00CD0E06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အနာေရာဂါမ်ားၿငိမ္းေစႏူိင္၊ ခုိင္မာေသာစိတ္ႏွလုံးကုိ ႏူးည႔ံေစ</w:t>
      </w:r>
    </w:p>
    <w:p w:rsidR="00CD0E06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ကၽြႏု္ပ္၌ရွိသမွ် အေၾကြး ေယရွုဆပ္ေပးခဲ႔ၿပီ</w:t>
      </w:r>
    </w:p>
    <w:p w:rsidR="00CD0E06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အျပစ္မ်ားေပ်ာက္ပ်က္သြားၿပီ၊ မုိးပြင္႔ကဲ႔သုိ႔ျဖဴစင္ေစခဲ႔ၿပီ</w:t>
      </w:r>
    </w:p>
    <w:p w:rsidR="00CD0E06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</w:p>
    <w:p w:rsidR="00CD0E06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ကၽြႏု္ပ္၌ အားကုိးစရာ ေကာင္းမွုမရွိ၊ ကုိယ္ေတာ္႔ေက်းဇူးေတာ္သာ</w:t>
      </w:r>
    </w:p>
    <w:p w:rsidR="00CD0E06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ကာရနီသုိးသူငယ္အေသြးျဖင္႔ ကၽြနု္ပ္အ၀တ္မ်ားျဖဴစင္စြာေဆးေၾကာထား</w:t>
      </w:r>
    </w:p>
    <w:p w:rsidR="00CD0E06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ကၽြႏု္ပ္၌ရွိသမွ် အေၾကြး ေယရွုဆပ္ေပးခဲ႔ၿပီ</w:t>
      </w:r>
    </w:p>
    <w:p w:rsidR="00CD0E06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အျပစ္မ်ားေပ်ာက္ပ်က္သြားၿပီ၊ မုိးပြင္႔ကဲ႔သုိ႔ျဖဴစင္ေစခဲ႔ၿပီ</w:t>
      </w:r>
    </w:p>
    <w:p w:rsidR="00CD0E06" w:rsidRPr="00D80F6B" w:rsidRDefault="00CD0E06" w:rsidP="00D80F6B">
      <w:pPr>
        <w:spacing w:after="0" w:line="240" w:lineRule="auto"/>
        <w:ind w:left="1440" w:right="0"/>
        <w:rPr>
          <w:rFonts w:ascii="ZawGyiTwo" w:hAnsi="ZawGyiTwo" w:cs="ZawGyiTwo"/>
        </w:rPr>
      </w:pPr>
    </w:p>
    <w:p w:rsidR="00CD0E06" w:rsidRPr="00D80F6B" w:rsidRDefault="00EB4338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ပလႅင္ေတာ္သုိ႔ေရာက္ေသာအခါ စုံလင္စြာ သူ႕အထဲ၌ရပ္တည္</w:t>
      </w:r>
    </w:p>
    <w:p w:rsidR="00EB4338" w:rsidRPr="00D80F6B" w:rsidRDefault="00EB4338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"ကၽြႏု္ပ္၀ိညာဥ္ကယ္တင္ရန္ ေယရွုအေသခံ၊"</w:t>
      </w:r>
      <w:r w:rsidR="007D67E7" w:rsidRPr="00D80F6B">
        <w:rPr>
          <w:rFonts w:ascii="ZawGyiTwo" w:hAnsi="ZawGyiTwo" w:cs="ZawGyiTwo"/>
        </w:rPr>
        <w:t>ကၽြနု္ပ္ႏွဳတ္ခမ္းမ်ားရြက္ဆုိမည္။</w:t>
      </w:r>
    </w:p>
    <w:p w:rsidR="007D67E7" w:rsidRPr="00D80F6B" w:rsidRDefault="007D67E7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ကၽြႏု္ပ္၌ရွိသမွ် အေၾကြး ေယရွုဆပ္ေပးခဲ႔ၿပီ</w:t>
      </w:r>
    </w:p>
    <w:p w:rsidR="007D67E7" w:rsidRPr="00D80F6B" w:rsidRDefault="007D67E7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အျပစ္မ်ားေပ်ာက္ပ်က္သြားၿပီ၊ မုိးပြင္႔ကဲ႔သုိ႔ျဖဴစင္ေစခဲ႔ၿပီ</w:t>
      </w:r>
    </w:p>
    <w:p w:rsidR="007D67E7" w:rsidRPr="00D80F6B" w:rsidRDefault="007D67E7" w:rsidP="00D80F6B">
      <w:pPr>
        <w:spacing w:after="0" w:line="240" w:lineRule="auto"/>
        <w:ind w:left="144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("ေယရွုေပးဆပ္ခဲ႔ၿပီ"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Times New Roman" w:hAnsi="Times New Roman" w:cs="Times New Roman"/>
        </w:rPr>
        <w:t>Elvina M. Hall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ZawGyiTwo" w:hAnsi="ZawGyiTwo" w:cs="ZawGyiTwo"/>
        </w:rPr>
        <w:t>၁၈၂၀-၁၈၈၉ ေရးစပ္သည္။ )</w:t>
      </w:r>
    </w:p>
    <w:p w:rsidR="007D67E7" w:rsidRPr="00D80F6B" w:rsidRDefault="007D67E7" w:rsidP="005129DA">
      <w:pPr>
        <w:spacing w:after="0" w:line="240" w:lineRule="auto"/>
        <w:ind w:left="1710"/>
        <w:jc w:val="both"/>
        <w:rPr>
          <w:rFonts w:ascii="ZawGyiTwo" w:hAnsi="ZawGyiTwo" w:cs="ZawGyiTwo"/>
        </w:rPr>
      </w:pPr>
    </w:p>
    <w:p w:rsidR="007D67E7" w:rsidRPr="00D80F6B" w:rsidRDefault="006D32C4" w:rsidP="00D80F6B">
      <w:pPr>
        <w:spacing w:after="0" w:line="240" w:lineRule="auto"/>
        <w:ind w:left="0" w:right="0"/>
        <w:jc w:val="both"/>
        <w:rPr>
          <w:rFonts w:ascii="ZawGyiTwo" w:hAnsi="ZawGyiTwo" w:cs="ZawGyiTwo"/>
        </w:rPr>
      </w:pPr>
      <w:r w:rsidRPr="00D80F6B">
        <w:rPr>
          <w:rFonts w:ascii="Times New Roman" w:hAnsi="Times New Roman" w:cs="Times New Roman"/>
        </w:rPr>
        <w:t>Dr. Chan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ZawGyiTwo" w:hAnsi="ZawGyiTwo" w:cs="ZawGyiTwo"/>
        </w:rPr>
        <w:t>ေက်းဇူးျပဳၿပီး ဆုေတာင္းဦးေဆာင္ပါအုံး။ အာမင္</w:t>
      </w:r>
      <w:r w:rsidRPr="00D80F6B">
        <w:rPr>
          <w:rFonts w:ascii="Zawgyi-One" w:hAnsi="Zawgyi-One" w:cs="ZawGyiTwo"/>
        </w:rPr>
        <w:t>…</w:t>
      </w:r>
      <w:r w:rsidRPr="00D80F6B">
        <w:rPr>
          <w:rFonts w:ascii="ZawGyiTwo" w:hAnsi="ZawGyiTwo" w:cs="ZawGyiTwo"/>
        </w:rPr>
        <w:t>.။</w:t>
      </w:r>
    </w:p>
    <w:p w:rsidR="006D32C4" w:rsidRDefault="006D32C4" w:rsidP="005129DA">
      <w:pPr>
        <w:spacing w:after="0" w:line="240" w:lineRule="auto"/>
        <w:jc w:val="both"/>
        <w:rPr>
          <w:rFonts w:ascii="Zawgyi-One" w:hAnsi="Zawgyi-One" w:cs="Zawgyi-One"/>
        </w:rPr>
      </w:pPr>
    </w:p>
    <w:p w:rsidR="00DF7888" w:rsidRPr="00465337" w:rsidRDefault="00DF7888" w:rsidP="00DF7888">
      <w:pPr>
        <w:tabs>
          <w:tab w:val="left" w:pos="0"/>
        </w:tabs>
        <w:spacing w:after="0" w:line="240" w:lineRule="auto"/>
        <w:ind w:left="0"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DF7888" w:rsidRPr="00465337" w:rsidRDefault="00DF7888" w:rsidP="00DF7888">
      <w:pPr>
        <w:autoSpaceDE w:val="0"/>
        <w:autoSpaceDN w:val="0"/>
        <w:adjustRightInd w:val="0"/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8" w:history="1">
        <w:r w:rsidRPr="00864738">
          <w:rPr>
            <w:rStyle w:val="Hyperlink"/>
            <w:rFonts w:ascii="Times New Roman" w:hAnsi="Times New Roman"/>
          </w:rPr>
          <w:t>www.realconversion.com</w:t>
        </w:r>
      </w:hyperlink>
      <w:r w:rsidRPr="00465337">
        <w:rPr>
          <w:rFonts w:ascii="Times New Roman" w:hAnsi="Times New Roman"/>
        </w:rPr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9" w:history="1">
        <w:r w:rsidRPr="00465337">
          <w:rPr>
            <w:rStyle w:val="Hyperlink"/>
            <w:rFonts w:ascii="Times New Roman" w:hAnsi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“</w:t>
      </w:r>
      <w:r w:rsidRPr="00E5502F">
        <w:rPr>
          <w:rFonts w:ascii="ZawGyiTwo" w:hAnsi="ZawGyiTwo" w:cs="ZawGyiTwo"/>
        </w:rPr>
        <w:t>တရားေဒသနာစာမူ</w:t>
      </w:r>
      <w:r>
        <w:rPr>
          <w:rFonts w:ascii="Times New Roman" w:hAnsi="Times New Roman" w:cs="Times New Roman"/>
        </w:rPr>
        <w:t xml:space="preserve">” 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DF7888" w:rsidRDefault="00DF7888" w:rsidP="00DF788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DF7888" w:rsidRPr="000E0DCF" w:rsidRDefault="00DF7888" w:rsidP="00DF788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 xml:space="preserve">rlhymersjr@sbcglobal.net </w:t>
      </w:r>
      <w:r w:rsidRPr="000E0DCF">
        <w:rPr>
          <w:rFonts w:ascii="ZawGyiTwo" w:hAnsi="ZawGyiTwo" w:cs="ZawGyiTwo"/>
        </w:rPr>
        <w:t>ျဖင္႔လည္း ဆက္သြယ္ႏူိင္ပါသည္။ သု႔ိမဟုတ္ စာအားျဖင္႔လည္း ဆက္သြယ္ႏူိင္ပါသည္။</w:t>
      </w:r>
    </w:p>
    <w:p w:rsidR="00DF7888" w:rsidRPr="000E0DCF" w:rsidRDefault="00DF7888" w:rsidP="00DF788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DF7888" w:rsidRDefault="00DF7888" w:rsidP="00DF788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</w:p>
    <w:p w:rsidR="00DF7888" w:rsidRDefault="00DF7888" w:rsidP="00DF788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</w:p>
    <w:p w:rsidR="00DF7888" w:rsidRPr="000E0DCF" w:rsidRDefault="00DF7888" w:rsidP="00DF7888">
      <w:pPr>
        <w:tabs>
          <w:tab w:val="left" w:pos="0"/>
        </w:tabs>
        <w:spacing w:after="0" w:line="240" w:lineRule="auto"/>
        <w:ind w:left="0" w:right="0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 ဗြီဒီယုိတရားေဟာခ်က္မ်ားကုိမူ ခြင္ျပဳခ်က္ျဖင္႔သာအသုံးျပဳႏူိင္သည္။</w:t>
      </w:r>
    </w:p>
    <w:p w:rsidR="00DF7888" w:rsidRPr="00BF63CC" w:rsidRDefault="00DF7888" w:rsidP="00DF7888">
      <w:pPr>
        <w:tabs>
          <w:tab w:val="left" w:pos="0"/>
        </w:tabs>
        <w:spacing w:after="0" w:line="240" w:lineRule="auto"/>
        <w:ind w:left="900"/>
        <w:jc w:val="center"/>
        <w:rPr>
          <w:rFonts w:ascii="ZawGyiTwo" w:hAnsi="ZawGyiTwo" w:cs="ZawGyiTwo"/>
        </w:rPr>
      </w:pPr>
      <w:r w:rsidRPr="00BF63CC">
        <w:rPr>
          <w:rFonts w:ascii="ZawGyiTwo" w:hAnsi="ZawGyiTwo" w:cs="ZawGyiTwo"/>
        </w:rPr>
        <w:t xml:space="preserve">ဗြီဒီယုိတရားေဟာခ်က္မ်ားကုိမူ ခြင္ျပဳခ်က္ျဖင္႔သာအသုံးျပဳႏူိင္သည္။ </w:t>
      </w:r>
    </w:p>
    <w:p w:rsidR="00DD369F" w:rsidRDefault="00DD369F" w:rsidP="005129DA">
      <w:pPr>
        <w:tabs>
          <w:tab w:val="left" w:pos="0"/>
        </w:tabs>
        <w:spacing w:after="0" w:line="240" w:lineRule="auto"/>
        <w:ind w:left="900"/>
        <w:jc w:val="center"/>
        <w:rPr>
          <w:rFonts w:ascii="Zawgyi-One" w:hAnsi="Zawgyi-One" w:cs="Zawgyi-One"/>
        </w:rPr>
      </w:pPr>
    </w:p>
    <w:p w:rsidR="00DD369F" w:rsidRPr="00D80F6B" w:rsidRDefault="00DD369F" w:rsidP="00D80F6B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ZawGyiTwo" w:hAnsi="ZawGyiTwo" w:cs="ZawGyiTwo"/>
        </w:rPr>
        <w:t>ကေဆာင္ရြက္သည္။ လုကာ ၁၈း ၃၁-၃၄</w:t>
      </w:r>
    </w:p>
    <w:p w:rsidR="00DD369F" w:rsidRPr="00D80F6B" w:rsidRDefault="00DD369F" w:rsidP="00D80F6B">
      <w:pPr>
        <w:tabs>
          <w:tab w:val="left" w:pos="0"/>
        </w:tabs>
        <w:spacing w:after="0" w:line="240" w:lineRule="auto"/>
        <w:ind w:left="0" w:right="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ZawGyiTwo" w:hAnsi="ZawGyiTwo" w:cs="ZawGyiTwo"/>
        </w:rPr>
        <w:t xml:space="preserve">ဂုဏ္ေတာ္ခ်ီးမြမ္းသည္။ </w:t>
      </w:r>
      <w:r w:rsidRPr="00D80F6B">
        <w:rPr>
          <w:rFonts w:ascii="Zawgyi-One" w:hAnsi="Zawgyi-One" w:cs="ZawGyiTwo"/>
        </w:rPr>
        <w:t>“</w:t>
      </w:r>
      <w:r w:rsidRPr="00D80F6B">
        <w:rPr>
          <w:rFonts w:ascii="ZawGyiTwo" w:hAnsi="ZawGyiTwo" w:cs="ZawGyiTwo"/>
        </w:rPr>
        <w:t>ကၽြနု္ပ္မ်က္စိကုိဖြင္႔ေပးပါ</w:t>
      </w:r>
      <w:r w:rsidRPr="00D80F6B">
        <w:rPr>
          <w:rFonts w:ascii="Zawgyi-One" w:hAnsi="Zawgyi-One" w:cs="ZawGyiTwo"/>
        </w:rPr>
        <w:t>”</w:t>
      </w:r>
      <w:r w:rsidRPr="00D80F6B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Times New Roman" w:hAnsi="Times New Roman" w:cs="Times New Roman"/>
        </w:rPr>
        <w:t>Clara H. Scott,</w:t>
      </w:r>
      <w:r>
        <w:rPr>
          <w:rFonts w:ascii="Zawgyi-One" w:hAnsi="Zawgyi-One" w:cs="Zawgyi-One"/>
        </w:rPr>
        <w:t xml:space="preserve"> </w:t>
      </w:r>
      <w:r w:rsidRPr="00D80F6B">
        <w:rPr>
          <w:rFonts w:ascii="ZawGyiTwo" w:hAnsi="ZawGyiTwo" w:cs="ZawGyiTwo"/>
        </w:rPr>
        <w:t>၁၈၄၁-၁၈၉၇ ေရးစပ္သည္။</w:t>
      </w:r>
      <w:bookmarkStart w:id="0" w:name="_GoBack"/>
      <w:bookmarkEnd w:id="0"/>
      <w:r w:rsidRPr="00D80F6B">
        <w:rPr>
          <w:rFonts w:ascii="ZawGyiTwo" w:hAnsi="ZawGyiTwo" w:cs="ZawGyiTwo"/>
        </w:rPr>
        <w:t xml:space="preserve"> )</w:t>
      </w:r>
    </w:p>
    <w:p w:rsidR="006D32C4" w:rsidRDefault="00DD369F" w:rsidP="005129DA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lastRenderedPageBreak/>
        <w:t xml:space="preserve"> </w:t>
      </w:r>
    </w:p>
    <w:p w:rsidR="005B1DA8" w:rsidRPr="00D80F6B" w:rsidRDefault="005B1DA8" w:rsidP="005129DA">
      <w:pPr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D80F6B">
        <w:rPr>
          <w:rFonts w:ascii="ZawGyiTwo" w:hAnsi="ZawGyiTwo" w:cs="ZawGyiTwo"/>
          <w:b/>
          <w:sz w:val="28"/>
          <w:szCs w:val="28"/>
        </w:rPr>
        <w:t>ဤအေၾကာင္းအရာကုိ သူတုိ႔၌ ၀ွက္ထားသည္အက်ဥ္းခ်ဳပ္</w:t>
      </w:r>
    </w:p>
    <w:p w:rsidR="005B1DA8" w:rsidRPr="00D80F6B" w:rsidRDefault="005B1DA8" w:rsidP="005129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F6B">
        <w:rPr>
          <w:rFonts w:ascii="Times New Roman" w:hAnsi="Times New Roman" w:cs="Times New Roman"/>
          <w:b/>
          <w:sz w:val="24"/>
          <w:szCs w:val="24"/>
        </w:rPr>
        <w:t>THIS SAYING WAS HID FROM THEM</w:t>
      </w:r>
    </w:p>
    <w:p w:rsidR="005B1DA8" w:rsidRPr="00D80F6B" w:rsidRDefault="005B1DA8" w:rsidP="005129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DA8" w:rsidRPr="00D80F6B" w:rsidRDefault="005B1DA8" w:rsidP="005129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0F6B">
        <w:rPr>
          <w:rFonts w:ascii="Times New Roman" w:hAnsi="Times New Roman" w:cs="Times New Roman"/>
          <w:sz w:val="24"/>
          <w:szCs w:val="24"/>
        </w:rPr>
        <w:t>Dr. R. L. Hymers, Jr.</w:t>
      </w:r>
    </w:p>
    <w:p w:rsidR="00F72BF9" w:rsidRPr="00D80F6B" w:rsidRDefault="00F72BF9" w:rsidP="005129DA">
      <w:pPr>
        <w:spacing w:after="0" w:line="240" w:lineRule="auto"/>
        <w:jc w:val="center"/>
        <w:rPr>
          <w:rFonts w:ascii="Zawgyi-One" w:hAnsi="Zawgyi-One" w:cs="Zawgyi-One"/>
        </w:rPr>
      </w:pPr>
    </w:p>
    <w:p w:rsidR="00D80F6B" w:rsidRDefault="00D80F6B" w:rsidP="00D80F6B">
      <w:pPr>
        <w:spacing w:after="0" w:line="240" w:lineRule="auto"/>
        <w:ind w:left="1483" w:right="1440" w:hanging="144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"</w:t>
      </w:r>
      <w:r w:rsidR="00BF7B49" w:rsidRPr="00D80F6B">
        <w:rPr>
          <w:rFonts w:ascii="ZawGyiTwo" w:hAnsi="ZawGyiTwo" w:cs="ZawGyiTwo"/>
        </w:rPr>
        <w:t xml:space="preserve">ထုိစကားေတာ္တစ္ခြန္းကုိမွ် တပည္႔ေတာ္တုိ႔သည္ နားမလည္ၾက။ ထုိအ ေၾကာင္းအရာသည္ ၀ွက္ထားလ်က္ရွိသည္ျဖစ္၍၊ မိန္႔ေတာ္မူခ်က္အနက္ကုိ မရိပ္မိၾက။" </w:t>
      </w:r>
    </w:p>
    <w:p w:rsidR="00F72BF9" w:rsidRPr="00D80F6B" w:rsidRDefault="00D80F6B" w:rsidP="00D80F6B">
      <w:pPr>
        <w:spacing w:after="0" w:line="240" w:lineRule="auto"/>
        <w:ind w:left="1440" w:right="1440" w:hanging="101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</w:t>
      </w:r>
      <w:r w:rsidR="00BF7B49" w:rsidRPr="00D80F6B">
        <w:rPr>
          <w:rFonts w:ascii="ZawGyiTwo" w:hAnsi="ZawGyiTwo" w:cs="ZawGyiTwo"/>
        </w:rPr>
        <w:t>( လုကာ ၁၈း ၃၄ )</w:t>
      </w:r>
    </w:p>
    <w:p w:rsidR="005B1DA8" w:rsidRDefault="005B1DA8" w:rsidP="005129DA">
      <w:pPr>
        <w:spacing w:after="0" w:line="240" w:lineRule="auto"/>
        <w:rPr>
          <w:rFonts w:ascii="Zawgyi-One" w:hAnsi="Zawgyi-One" w:cs="Zawgyi-One"/>
          <w:b/>
        </w:rPr>
      </w:pPr>
    </w:p>
    <w:p w:rsidR="00F72BF9" w:rsidRPr="00D80F6B" w:rsidRDefault="00F72BF9" w:rsidP="005129DA">
      <w:pPr>
        <w:spacing w:after="0" w:line="240" w:lineRule="auto"/>
        <w:ind w:left="126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၁။   ပထမအခ်က္ ၊  သူတုိ႔သည္ ဧ၀ံေဂလိတရားကုိ မယုံၾကည္ခဲ႔ၾကေပ။</w:t>
      </w:r>
      <w:r w:rsidR="000D59CA" w:rsidRPr="00D80F6B">
        <w:rPr>
          <w:rFonts w:ascii="ZawGyiTwo" w:hAnsi="ZawGyiTwo" w:cs="ZawGyiTwo"/>
        </w:rPr>
        <w:t xml:space="preserve"> </w:t>
      </w:r>
    </w:p>
    <w:p w:rsidR="000D59CA" w:rsidRPr="00D80F6B" w:rsidRDefault="000D59CA" w:rsidP="005129DA">
      <w:pPr>
        <w:spacing w:after="0" w:line="240" w:lineRule="auto"/>
        <w:ind w:left="126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ab/>
      </w:r>
      <w:r w:rsidR="00D80F6B">
        <w:rPr>
          <w:rFonts w:ascii="ZawGyiTwo" w:hAnsi="ZawGyiTwo" w:cs="ZawGyiTwo"/>
        </w:rPr>
        <w:t xml:space="preserve">     </w:t>
      </w:r>
      <w:r w:rsidRPr="00D80F6B">
        <w:rPr>
          <w:rFonts w:ascii="ZawGyiTwo" w:hAnsi="ZawGyiTwo" w:cs="ZawGyiTwo"/>
        </w:rPr>
        <w:t>လုကာ ၁၈း ၃၄ က၊ မာကု ၉း ၃၁-၃၂။</w:t>
      </w:r>
    </w:p>
    <w:p w:rsidR="000D59CA" w:rsidRPr="00D80F6B" w:rsidRDefault="000D59CA" w:rsidP="005129DA">
      <w:pPr>
        <w:spacing w:after="0" w:line="240" w:lineRule="auto"/>
        <w:ind w:left="126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>၂။  ဒုတိယအခ်က္ ၊  ဧ၀ံေဂလိတရားကုိ သူတုိ႔၌ ၀ွက္ထားေတာ္မူသည္။</w:t>
      </w:r>
    </w:p>
    <w:p w:rsidR="000D59CA" w:rsidRPr="00D80F6B" w:rsidRDefault="000D59CA" w:rsidP="005129DA">
      <w:pPr>
        <w:spacing w:after="0" w:line="240" w:lineRule="auto"/>
        <w:ind w:left="1800" w:hanging="54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ab/>
        <w:t>လုကာ ၁၈း ၃၄ခ၊ ေယာဟန္ ၈း ၅၉၊ ဧဖက္ ၂း ၁၊ ၅၊ ေရာမ ၈း ၇၊ ၁ေကာ ၂း ၁၄</w:t>
      </w:r>
    </w:p>
    <w:p w:rsidR="000D59CA" w:rsidRPr="00D80F6B" w:rsidRDefault="000D59CA" w:rsidP="005129DA">
      <w:pPr>
        <w:spacing w:after="0" w:line="240" w:lineRule="auto"/>
        <w:ind w:left="1800" w:hanging="540"/>
        <w:jc w:val="both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ab/>
        <w:t>၁း ၁၈၊ ေယာဟန္ ၃း ၇၊ ဧဖက္ ၂း ၈-၉၊ ေယာဟန္ ၁၇း ၁၂၊ ၂၀း ၂၅၊ မႆဲ ၁၆း ၁၇၊ ၁၆း ၂၁-၂၂၊ ၂၃၊ ၂ေကာ ၄း ၃-၄၊ ၁၈း ၁-၃။</w:t>
      </w:r>
    </w:p>
    <w:p w:rsidR="00D80F6B" w:rsidRDefault="000D59CA" w:rsidP="005129DA">
      <w:pPr>
        <w:spacing w:after="0" w:line="240" w:lineRule="auto"/>
        <w:ind w:left="1620" w:hanging="360"/>
        <w:rPr>
          <w:rFonts w:ascii="ZawGyiTwo" w:hAnsi="ZawGyiTwo" w:cs="ZawGyiTwo"/>
        </w:rPr>
      </w:pPr>
      <w:r w:rsidRPr="00D80F6B">
        <w:rPr>
          <w:rFonts w:ascii="ZawGyiTwo" w:hAnsi="ZawGyiTwo" w:cs="ZawGyiTwo"/>
        </w:rPr>
        <w:t xml:space="preserve">၃။  တတိယအခ်က္ ၊  ဧ၀ံေဂလိတရားသည္ အေတြ႔အႀကဳံအားျဖင္႔မဟုတ္ ေၾကာင္းကုိ </w:t>
      </w:r>
      <w:r w:rsidR="00D80F6B">
        <w:rPr>
          <w:rFonts w:ascii="ZawGyiTwo" w:hAnsi="ZawGyiTwo" w:cs="ZawGyiTwo"/>
        </w:rPr>
        <w:t xml:space="preserve">  </w:t>
      </w:r>
    </w:p>
    <w:p w:rsidR="000D59CA" w:rsidRPr="00D80F6B" w:rsidRDefault="00D80F6B" w:rsidP="005129DA">
      <w:pPr>
        <w:spacing w:after="0" w:line="240" w:lineRule="auto"/>
        <w:ind w:left="1620" w:hanging="360"/>
        <w:rPr>
          <w:rFonts w:ascii="ZawGyiTwo" w:hAnsi="ZawGyiTwo" w:cs="ZawGyiTwo"/>
        </w:rPr>
      </w:pPr>
      <w:r>
        <w:rPr>
          <w:rFonts w:ascii="ZawGyiTwo" w:hAnsi="ZawGyiTwo" w:cs="ZawGyiTwo"/>
        </w:rPr>
        <w:tab/>
        <w:t xml:space="preserve">   </w:t>
      </w:r>
      <w:r w:rsidR="000D59CA" w:rsidRPr="00D80F6B">
        <w:rPr>
          <w:rFonts w:ascii="ZawGyiTwo" w:hAnsi="ZawGyiTwo" w:cs="ZawGyiTwo"/>
        </w:rPr>
        <w:t>မသိၾကေပ။ လုကာ ၁၈း ၃၄ ဂ၊ ဖိလိပၸိ ၃း ၁၀။</w:t>
      </w:r>
    </w:p>
    <w:p w:rsidR="000D59CA" w:rsidRPr="00D80F6B" w:rsidRDefault="000D59CA" w:rsidP="005129DA">
      <w:pPr>
        <w:spacing w:after="0" w:line="240" w:lineRule="auto"/>
        <w:ind w:left="1800" w:hanging="540"/>
        <w:jc w:val="both"/>
        <w:rPr>
          <w:rFonts w:ascii="ZawGyiTwo" w:hAnsi="ZawGyiTwo" w:cs="ZawGyiTwo"/>
        </w:rPr>
      </w:pPr>
    </w:p>
    <w:p w:rsidR="000D59CA" w:rsidRPr="00D80F6B" w:rsidRDefault="000D59CA" w:rsidP="005129DA">
      <w:pPr>
        <w:spacing w:after="0" w:line="240" w:lineRule="auto"/>
        <w:ind w:left="1260"/>
        <w:jc w:val="both"/>
        <w:rPr>
          <w:rFonts w:ascii="ZawGyiTwo" w:hAnsi="ZawGyiTwo" w:cs="ZawGyiTwo"/>
        </w:rPr>
      </w:pPr>
    </w:p>
    <w:p w:rsidR="005B1DA8" w:rsidRPr="00D80F6B" w:rsidRDefault="005B1DA8" w:rsidP="005129DA">
      <w:pPr>
        <w:spacing w:after="0" w:line="240" w:lineRule="auto"/>
        <w:ind w:left="1170"/>
        <w:rPr>
          <w:rFonts w:ascii="ZawGyiTwo" w:hAnsi="ZawGyiTwo" w:cs="ZawGyiTwo"/>
        </w:rPr>
      </w:pPr>
    </w:p>
    <w:p w:rsidR="002F4370" w:rsidRPr="00D80F6B" w:rsidRDefault="002F4370" w:rsidP="005129DA">
      <w:pPr>
        <w:spacing w:after="0" w:line="240" w:lineRule="auto"/>
        <w:jc w:val="both"/>
        <w:rPr>
          <w:rFonts w:ascii="ZawGyiTwo" w:hAnsi="ZawGyiTwo" w:cs="ZawGyiTwo"/>
        </w:rPr>
      </w:pPr>
    </w:p>
    <w:p w:rsidR="005129DA" w:rsidRPr="00D80F6B" w:rsidRDefault="005129DA">
      <w:pPr>
        <w:spacing w:after="0" w:line="240" w:lineRule="auto"/>
        <w:jc w:val="both"/>
        <w:rPr>
          <w:rFonts w:ascii="ZawGyiTwo" w:hAnsi="ZawGyiTwo" w:cs="ZawGyiTwo"/>
        </w:rPr>
      </w:pPr>
    </w:p>
    <w:sectPr w:rsidR="005129DA" w:rsidRPr="00D80F6B" w:rsidSect="00D7263C">
      <w:headerReference w:type="default" r:id="rId10"/>
      <w:footerReference w:type="default" r:id="rId11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421" w:rsidRDefault="00A23421" w:rsidP="00D7263C">
      <w:pPr>
        <w:spacing w:after="0" w:line="240" w:lineRule="auto"/>
      </w:pPr>
      <w:r>
        <w:separator/>
      </w:r>
    </w:p>
  </w:endnote>
  <w:endnote w:type="continuationSeparator" w:id="0">
    <w:p w:rsidR="00A23421" w:rsidRDefault="00A23421" w:rsidP="00D72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9DA" w:rsidRPr="005129DA" w:rsidRDefault="005129DA" w:rsidP="005129DA">
    <w:pPr>
      <w:pStyle w:val="Footer"/>
      <w:ind w:left="0" w:right="0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421" w:rsidRDefault="00A23421" w:rsidP="00D7263C">
      <w:pPr>
        <w:spacing w:after="0" w:line="240" w:lineRule="auto"/>
      </w:pPr>
      <w:r>
        <w:separator/>
      </w:r>
    </w:p>
  </w:footnote>
  <w:footnote w:type="continuationSeparator" w:id="0">
    <w:p w:rsidR="00A23421" w:rsidRDefault="00A23421" w:rsidP="00D72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61802"/>
      <w:docPartObj>
        <w:docPartGallery w:val="Page Numbers (Top of Page)"/>
        <w:docPartUnique/>
      </w:docPartObj>
    </w:sdtPr>
    <w:sdtContent>
      <w:p w:rsidR="00D7263C" w:rsidRDefault="002137CA" w:rsidP="00DF7888">
        <w:pPr>
          <w:pStyle w:val="Header"/>
          <w:ind w:left="0" w:right="0"/>
          <w:jc w:val="right"/>
        </w:pPr>
        <w:fldSimple w:instr=" PAGE   \* MERGEFORMAT ">
          <w:r w:rsidR="00DF7888">
            <w:rPr>
              <w:noProof/>
            </w:rPr>
            <w:t>1</w:t>
          </w:r>
        </w:fldSimple>
      </w:p>
    </w:sdtContent>
  </w:sdt>
  <w:p w:rsidR="00D7263C" w:rsidRDefault="00D7263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A09F7"/>
    <w:rsid w:val="00006A01"/>
    <w:rsid w:val="000150D7"/>
    <w:rsid w:val="000575BD"/>
    <w:rsid w:val="000D59CA"/>
    <w:rsid w:val="00100FD4"/>
    <w:rsid w:val="001414B6"/>
    <w:rsid w:val="00193FD9"/>
    <w:rsid w:val="001D11B5"/>
    <w:rsid w:val="001F0D86"/>
    <w:rsid w:val="002137CA"/>
    <w:rsid w:val="00281123"/>
    <w:rsid w:val="002B2D7F"/>
    <w:rsid w:val="002C7196"/>
    <w:rsid w:val="002F4370"/>
    <w:rsid w:val="00366B23"/>
    <w:rsid w:val="00383236"/>
    <w:rsid w:val="003A55DF"/>
    <w:rsid w:val="00411BAD"/>
    <w:rsid w:val="0041733C"/>
    <w:rsid w:val="004933B7"/>
    <w:rsid w:val="00506C62"/>
    <w:rsid w:val="005129DA"/>
    <w:rsid w:val="00523A5C"/>
    <w:rsid w:val="005301E2"/>
    <w:rsid w:val="0054633B"/>
    <w:rsid w:val="005915A9"/>
    <w:rsid w:val="005B1DA8"/>
    <w:rsid w:val="005F3436"/>
    <w:rsid w:val="006079B6"/>
    <w:rsid w:val="00636A4E"/>
    <w:rsid w:val="00640AD3"/>
    <w:rsid w:val="00684EDE"/>
    <w:rsid w:val="006D32C4"/>
    <w:rsid w:val="00707FA4"/>
    <w:rsid w:val="0072298A"/>
    <w:rsid w:val="0076720D"/>
    <w:rsid w:val="007A11F2"/>
    <w:rsid w:val="007D67E7"/>
    <w:rsid w:val="007E38C9"/>
    <w:rsid w:val="00813AFD"/>
    <w:rsid w:val="00877564"/>
    <w:rsid w:val="00886933"/>
    <w:rsid w:val="00891F4D"/>
    <w:rsid w:val="008D1BC8"/>
    <w:rsid w:val="008F7CF1"/>
    <w:rsid w:val="00981AD6"/>
    <w:rsid w:val="00A23421"/>
    <w:rsid w:val="00A50737"/>
    <w:rsid w:val="00A71C76"/>
    <w:rsid w:val="00A71EB7"/>
    <w:rsid w:val="00A777D0"/>
    <w:rsid w:val="00A8047D"/>
    <w:rsid w:val="00AA09F7"/>
    <w:rsid w:val="00B052A4"/>
    <w:rsid w:val="00B3041E"/>
    <w:rsid w:val="00BF7B49"/>
    <w:rsid w:val="00C14B2D"/>
    <w:rsid w:val="00C2680D"/>
    <w:rsid w:val="00CD0E06"/>
    <w:rsid w:val="00CD16EE"/>
    <w:rsid w:val="00CE36EA"/>
    <w:rsid w:val="00CE6A4B"/>
    <w:rsid w:val="00CF19AB"/>
    <w:rsid w:val="00D1482C"/>
    <w:rsid w:val="00D52DB5"/>
    <w:rsid w:val="00D7263C"/>
    <w:rsid w:val="00D80F6B"/>
    <w:rsid w:val="00D83488"/>
    <w:rsid w:val="00DD005D"/>
    <w:rsid w:val="00DD369F"/>
    <w:rsid w:val="00DD70E2"/>
    <w:rsid w:val="00DF7888"/>
    <w:rsid w:val="00E162FD"/>
    <w:rsid w:val="00E2381B"/>
    <w:rsid w:val="00E569FE"/>
    <w:rsid w:val="00E670A7"/>
    <w:rsid w:val="00EA59F3"/>
    <w:rsid w:val="00EB4338"/>
    <w:rsid w:val="00F72BF9"/>
    <w:rsid w:val="00F77651"/>
    <w:rsid w:val="00FA720F"/>
    <w:rsid w:val="00FC4C24"/>
    <w:rsid w:val="00FD0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righ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qFormat/>
    <w:rsid w:val="00A71C76"/>
    <w:pPr>
      <w:jc w:val="center"/>
    </w:pPr>
    <w:rPr>
      <w:rFonts w:ascii="-Win---Researcher" w:hAnsi="-Win---Researcher"/>
      <w:color w:val="000000" w:themeColor="text1"/>
      <w:sz w:val="50"/>
      <w:szCs w:val="50"/>
    </w:rPr>
  </w:style>
  <w:style w:type="character" w:styleId="Hyperlink">
    <w:name w:val="Hyperlink"/>
    <w:basedOn w:val="DefaultParagraphFont"/>
    <w:uiPriority w:val="99"/>
    <w:unhideWhenUsed/>
    <w:rsid w:val="00813AF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2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63C"/>
  </w:style>
  <w:style w:type="paragraph" w:styleId="Footer">
    <w:name w:val="footer"/>
    <w:basedOn w:val="Normal"/>
    <w:link w:val="FooterChar"/>
    <w:uiPriority w:val="99"/>
    <w:semiHidden/>
    <w:unhideWhenUsed/>
    <w:rsid w:val="00D72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26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thruthebible.or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lhymersjr.com/Online_Sermons/2015/032215AM_FearOfDisciples.htm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rlhsermo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3</cp:revision>
  <dcterms:created xsi:type="dcterms:W3CDTF">2015-04-17T08:22:00Z</dcterms:created>
  <dcterms:modified xsi:type="dcterms:W3CDTF">2015-04-17T08:25:00Z</dcterms:modified>
</cp:coreProperties>
</file>