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DDB" w:rsidRPr="00C14871" w:rsidRDefault="00271DDB" w:rsidP="00C14871">
      <w:pPr>
        <w:pStyle w:val="BodyText"/>
        <w:rPr>
          <w:sz w:val="24"/>
          <w:szCs w:val="24"/>
          <w:shd w:val="clear" w:color="auto" w:fill="FFFFFF"/>
        </w:rPr>
      </w:pPr>
      <w:r w:rsidRPr="00C14871">
        <w:rPr>
          <w:sz w:val="24"/>
          <w:szCs w:val="24"/>
          <w:shd w:val="clear" w:color="auto" w:fill="FFFFFF"/>
        </w:rPr>
        <w:t>Naskah-naskah khotbah dan video ini diakses oleh sekitar 110,000 komputer di lebih dari 200 negara setiap bulannya di</w:t>
      </w:r>
      <w:r w:rsidRPr="00C14871">
        <w:rPr>
          <w:rStyle w:val="apple-converted-space"/>
          <w:szCs w:val="24"/>
          <w:shd w:val="clear" w:color="auto" w:fill="FFFFFF"/>
        </w:rPr>
        <w:t> </w:t>
      </w:r>
      <w:hyperlink r:id="rId7" w:history="1">
        <w:r w:rsidRPr="00C14871">
          <w:rPr>
            <w:rStyle w:val="Hyperlink"/>
            <w:color w:val="auto"/>
            <w:sz w:val="24"/>
            <w:szCs w:val="24"/>
            <w:shd w:val="clear" w:color="auto" w:fill="FFFFFF"/>
          </w:rPr>
          <w:t>www.sermonsfortheworld.com</w:t>
        </w:r>
      </w:hyperlink>
      <w:r w:rsidRPr="00C14871">
        <w:rPr>
          <w:sz w:val="24"/>
          <w:szCs w:val="24"/>
          <w:shd w:val="clear" w:color="auto" w:fill="FFFFFF"/>
        </w:rPr>
        <w:t>. Ratusan orang lainnya menyaksikan video di YouTube. Naskah-naskah khotbah ini disajikan dalam 33 bahasa untuk ribuan orang setiap bulannya.</w:t>
      </w:r>
      <w:r w:rsidRPr="00C14871">
        <w:rPr>
          <w:rStyle w:val="apple-converted-space"/>
          <w:szCs w:val="24"/>
          <w:shd w:val="clear" w:color="auto" w:fill="FFFFFF"/>
        </w:rPr>
        <w:t> </w:t>
      </w:r>
      <w:hyperlink r:id="rId8" w:history="1">
        <w:r w:rsidRPr="00C14871">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C14871">
        <w:rPr>
          <w:sz w:val="24"/>
          <w:szCs w:val="24"/>
          <w:shd w:val="clear" w:color="auto" w:fill="FFFFFF"/>
        </w:rPr>
        <w:t>. Kapanpun Anda menulis pesan untuk Dr. Hymers, selalu sebutkan kepada beliau negara di mana Anda tinggal.</w:t>
      </w:r>
    </w:p>
    <w:p w:rsidR="00FB1008" w:rsidRPr="00C14871" w:rsidRDefault="00FB1008" w:rsidP="00C14871">
      <w:pPr>
        <w:pStyle w:val="Heading1"/>
        <w:ind w:left="0" w:right="0"/>
        <w:jc w:val="center"/>
        <w:rPr>
          <w:sz w:val="28"/>
        </w:rPr>
      </w:pPr>
    </w:p>
    <w:p w:rsidR="00D05C10" w:rsidRPr="00C14871" w:rsidRDefault="00D05C10" w:rsidP="00C14871">
      <w:pPr>
        <w:pStyle w:val="Heading1"/>
        <w:ind w:left="0" w:right="0"/>
        <w:jc w:val="center"/>
        <w:rPr>
          <w:sz w:val="28"/>
          <w:lang w:val="de-DE"/>
        </w:rPr>
      </w:pPr>
      <w:r w:rsidRPr="00C14871">
        <w:rPr>
          <w:sz w:val="28"/>
          <w:lang w:val="de-DE"/>
        </w:rPr>
        <w:t>LUKA-LUKA KRISTUS</w:t>
      </w:r>
    </w:p>
    <w:p w:rsidR="00742041" w:rsidRPr="00C14871" w:rsidRDefault="005D64D0" w:rsidP="00C14871">
      <w:pPr>
        <w:pStyle w:val="Heading1"/>
        <w:ind w:left="0" w:right="0"/>
        <w:jc w:val="center"/>
        <w:rPr>
          <w:sz w:val="24"/>
        </w:rPr>
      </w:pPr>
      <w:r w:rsidRPr="00C14871">
        <w:rPr>
          <w:sz w:val="24"/>
        </w:rPr>
        <w:t>THE WOUNDS OF CHRIST</w:t>
      </w:r>
    </w:p>
    <w:p w:rsidR="007D6F98" w:rsidRDefault="00C14871" w:rsidP="00C14871">
      <w:pPr>
        <w:jc w:val="center"/>
        <w:rPr>
          <w:sz w:val="18"/>
        </w:rPr>
      </w:pPr>
      <w:r>
        <w:rPr>
          <w:sz w:val="18"/>
        </w:rPr>
        <w:t>(Indonesian)</w:t>
      </w:r>
    </w:p>
    <w:p w:rsidR="00C14871" w:rsidRPr="00C14871" w:rsidRDefault="00C14871" w:rsidP="00C14871">
      <w:pPr>
        <w:jc w:val="center"/>
        <w:rPr>
          <w:sz w:val="18"/>
        </w:rPr>
      </w:pPr>
    </w:p>
    <w:p w:rsidR="00742041" w:rsidRPr="00C14871" w:rsidRDefault="00D05C10" w:rsidP="00C14871">
      <w:pPr>
        <w:pStyle w:val="heading"/>
        <w:spacing w:before="0" w:beforeAutospacing="0" w:after="0" w:afterAutospacing="0"/>
      </w:pPr>
      <w:r w:rsidRPr="00C14871">
        <w:t>oleh</w:t>
      </w:r>
      <w:r w:rsidR="00742041" w:rsidRPr="00C14871">
        <w:t xml:space="preserve"> Dr. R. L. Hymers, Jr.</w:t>
      </w:r>
    </w:p>
    <w:p w:rsidR="00D05C10" w:rsidRPr="00C14871" w:rsidRDefault="00D05C10" w:rsidP="00C14871">
      <w:pPr>
        <w:pStyle w:val="heading"/>
        <w:spacing w:before="0" w:beforeAutospacing="0" w:after="0" w:afterAutospacing="0"/>
      </w:pPr>
      <w:r w:rsidRPr="00C14871">
        <w:t>diterjemahkan oleh Dr. Edi Purwanto</w:t>
      </w:r>
    </w:p>
    <w:p w:rsidR="00742041" w:rsidRPr="00C14871" w:rsidRDefault="00742041" w:rsidP="00C14871">
      <w:pPr>
        <w:pStyle w:val="BodyText"/>
        <w:jc w:val="center"/>
      </w:pPr>
    </w:p>
    <w:p w:rsidR="00742041" w:rsidRPr="00C14871" w:rsidRDefault="00D05C10" w:rsidP="00C14871">
      <w:pPr>
        <w:pStyle w:val="BodyText"/>
        <w:jc w:val="center"/>
        <w:rPr>
          <w:sz w:val="24"/>
        </w:rPr>
      </w:pPr>
      <w:r w:rsidRPr="00C14871">
        <w:rPr>
          <w:sz w:val="24"/>
        </w:rPr>
        <w:t>Khotbah ini dikhotbahkan di B</w:t>
      </w:r>
      <w:r w:rsidR="00742041" w:rsidRPr="00C14871">
        <w:rPr>
          <w:sz w:val="24"/>
        </w:rPr>
        <w:t>aptist Tabernacle of Los Angeles</w:t>
      </w:r>
      <w:r w:rsidR="00742041" w:rsidRPr="00C14871">
        <w:rPr>
          <w:sz w:val="24"/>
        </w:rPr>
        <w:br/>
      </w:r>
      <w:r w:rsidRPr="00C14871">
        <w:rPr>
          <w:sz w:val="24"/>
        </w:rPr>
        <w:t xml:space="preserve">Pada Kebaktian Minggu Pagi, 26 </w:t>
      </w:r>
      <w:r w:rsidR="00813C69" w:rsidRPr="00C14871">
        <w:rPr>
          <w:sz w:val="24"/>
        </w:rPr>
        <w:t>Jun</w:t>
      </w:r>
      <w:r w:rsidRPr="00C14871">
        <w:rPr>
          <w:sz w:val="24"/>
        </w:rPr>
        <w:t>i</w:t>
      </w:r>
      <w:r w:rsidR="007D6F98" w:rsidRPr="00C14871">
        <w:rPr>
          <w:sz w:val="24"/>
        </w:rPr>
        <w:t xml:space="preserve"> 20</w:t>
      </w:r>
      <w:r w:rsidR="00813C69" w:rsidRPr="00C14871">
        <w:rPr>
          <w:sz w:val="24"/>
        </w:rPr>
        <w:t>16</w:t>
      </w:r>
    </w:p>
    <w:p w:rsidR="00742041" w:rsidRPr="00C14871" w:rsidRDefault="00742041" w:rsidP="00C14871">
      <w:pPr>
        <w:pStyle w:val="BodyText"/>
        <w:jc w:val="center"/>
        <w:rPr>
          <w:sz w:val="24"/>
          <w:szCs w:val="24"/>
        </w:rPr>
      </w:pPr>
    </w:p>
    <w:p w:rsidR="00C14871" w:rsidRDefault="00FE29B0" w:rsidP="00C14871">
      <w:pPr>
        <w:ind w:left="1008" w:right="1008"/>
        <w:jc w:val="center"/>
        <w:rPr>
          <w:sz w:val="24"/>
          <w:szCs w:val="22"/>
        </w:rPr>
      </w:pPr>
      <w:r w:rsidRPr="00C14871">
        <w:rPr>
          <w:sz w:val="24"/>
          <w:szCs w:val="22"/>
        </w:rPr>
        <w:t>“</w:t>
      </w:r>
      <w:r w:rsidRPr="00C14871">
        <w:rPr>
          <w:color w:val="000000"/>
          <w:sz w:val="24"/>
          <w:szCs w:val="22"/>
        </w:rPr>
        <w:t>Ia memperlihatkan tangan dan kaki-Nya kepada mereka</w:t>
      </w:r>
      <w:r w:rsidRPr="00C14871">
        <w:rPr>
          <w:sz w:val="24"/>
          <w:szCs w:val="22"/>
        </w:rPr>
        <w:t xml:space="preserve">” </w:t>
      </w:r>
    </w:p>
    <w:p w:rsidR="00FE29B0" w:rsidRPr="00C14871" w:rsidRDefault="00FE29B0" w:rsidP="00C14871">
      <w:pPr>
        <w:ind w:left="1008" w:right="1008"/>
        <w:jc w:val="center"/>
        <w:rPr>
          <w:sz w:val="24"/>
        </w:rPr>
      </w:pPr>
      <w:r w:rsidRPr="00C14871">
        <w:rPr>
          <w:sz w:val="24"/>
          <w:szCs w:val="22"/>
        </w:rPr>
        <w:t>(Lukas 24:40).</w:t>
      </w:r>
      <w:r w:rsidRPr="00C14871">
        <w:rPr>
          <w:sz w:val="24"/>
        </w:rPr>
        <w:t xml:space="preserve"> </w:t>
      </w:r>
    </w:p>
    <w:p w:rsidR="00742041" w:rsidRPr="00C14871" w:rsidRDefault="00FE29B0" w:rsidP="00C14871">
      <w:pPr>
        <w:ind w:left="1008" w:right="1008"/>
        <w:jc w:val="center"/>
      </w:pPr>
      <w:r w:rsidRPr="00C14871">
        <w:rPr>
          <w:sz w:val="24"/>
        </w:rPr>
        <w:t xml:space="preserve"> </w:t>
      </w:r>
    </w:p>
    <w:p w:rsidR="008D0175" w:rsidRPr="00C14871" w:rsidRDefault="008D0175" w:rsidP="00C14871">
      <w:pPr>
        <w:pStyle w:val="BodyTextIndent2"/>
      </w:pPr>
      <w:r w:rsidRPr="00C14871">
        <w:t>Saya akan berkhotbah tentang luka-luka Kristus. Dia telah dipakukan di kayu Salib. Masih ada lubang di tangan dan kaki-Nya setelah Ia bangkit dari antara orang mati. Dia menunjukkan luka-luka kepada mereka setelah Ia bangkit dari antara orang mati. Dia telah dipakukan di kayu Salib untuk membayar hukuman penuh atas dosa Anda. Satu-satunya cara Anda dapat diselamatkan dari dosa Anda adalah dengan datang kepada Yesus dan percaya kepada-Nya.</w:t>
      </w:r>
    </w:p>
    <w:p w:rsidR="008D0175" w:rsidRPr="00C14871" w:rsidRDefault="008D0175" w:rsidP="00C14871">
      <w:pPr>
        <w:pStyle w:val="BodyTextIndent2"/>
      </w:pPr>
      <w:r w:rsidRPr="00C14871">
        <w:t>Tetapi Anda tidak akan pernah percaya Yesus sampai Anda merasa berdosa. Anda akan mencoba untuk menyelamatkan diri dengan menjadi orang yang lebih baik. Tetapi Anda tidak mau mengakui bahwa Anda adalah orang berdosa yang terhilang. Anda tidak mau mengakui bahwa Yesus adalah satu-satunya yang dapat menyelamatkan Anda dari dosa melalui kematian-Nya di kayu Salib. Anda tidak ingin mengakui Anda adalah orang berdosa seperti yang telah dilakukan oleh Kai Perng. Kai berkata, “Saya tahu saya adalah orang berdosa. Saya mencoba untuk menjadi anak yang baik, tetapi tidak peduli seberapa keras saya telah mencoba saya tidak bisa mengubah diri saya sendiri. Saya menyadari bahwa saya seorang berdosa yang telah jatuh, bahwa saya berdosa terhadap Allah... saya merasa bahwa saya tidak ada harapan.” Saya membacakan kata-kata ini dalam khotbah saya pada Minggu pagi yang lalu, saya tidak bisa mengubah diri saya sendiri. Saya menyadari bahwa saya adalah orang berdosa. Saya merasa bahwa saya tidak memiliki harapan. Namun beberapa jam kemudian saya bertanya kepada seorang gadis Tionghoa tentang apakah dia telah diselamatkan. Dia berkata, “Ya.” Saya bertanya bagaimana dia diselamatkan. Dia berkata dia telah mengubah dirinya sendiri dan menjadi orang yang lebih baik. Dia mengatakan bahwa sekarang dia mematuhi orang tuanya. Dia telah membuat dirinya sendiri menjadi orang yang lebih baik! Saya hampir tak percaya bahwa dia akan mengatakan itu! Dia telah mengubah dirinya sendiri. Dia telah membuat dirinya sendiri menjadi orang yang lebih baik! Sungguh tak dapat dipercaya!</w:t>
      </w:r>
    </w:p>
    <w:p w:rsidR="008D0175" w:rsidRPr="00C14871" w:rsidRDefault="008D0175" w:rsidP="00C14871">
      <w:pPr>
        <w:pStyle w:val="BodyTextIndent2"/>
      </w:pPr>
      <w:r w:rsidRPr="00C14871">
        <w:t xml:space="preserve">Dia telah berada di gereja kita ini untuk waktu yang lama. Dia telah mendengar khotbah saya berulang-ulang, </w:t>
      </w:r>
      <w:r w:rsidR="001B45FB" w:rsidRPr="00C14871">
        <w:t xml:space="preserve">yang </w:t>
      </w:r>
      <w:r w:rsidRPr="00C14871">
        <w:t xml:space="preserve">mengatakan </w:t>
      </w:r>
      <w:r w:rsidR="001B45FB" w:rsidRPr="00C14871">
        <w:t xml:space="preserve">bahwa </w:t>
      </w:r>
      <w:r w:rsidRPr="00C14871">
        <w:t xml:space="preserve">Anda tidak bisa diselamatkan dengan mengubah diri Anda dan menjadi orang yang lebih baik. Dia telah mendengar </w:t>
      </w:r>
      <w:r w:rsidRPr="00C14871">
        <w:lastRenderedPageBreak/>
        <w:t xml:space="preserve">saya mengatakan berulang-ulang, bahwa Anda hanya bisa diselamatkan oleh Yesus, yang </w:t>
      </w:r>
      <w:r w:rsidR="001B45FB" w:rsidRPr="00C14871">
        <w:t xml:space="preserve">telah </w:t>
      </w:r>
      <w:r w:rsidRPr="00C14871">
        <w:t xml:space="preserve">mati di kayu Salib untuk membayar dosa Anda. Namun semua khotbah </w:t>
      </w:r>
      <w:r w:rsidR="001B45FB" w:rsidRPr="00C14871">
        <w:t xml:space="preserve">itu </w:t>
      </w:r>
      <w:r w:rsidRPr="00C14871">
        <w:t>sama sekali</w:t>
      </w:r>
      <w:r w:rsidR="001B45FB" w:rsidRPr="00C14871">
        <w:t xml:space="preserve"> tidak menyadarkannya</w:t>
      </w:r>
      <w:r w:rsidRPr="00C14871">
        <w:t xml:space="preserve">! Dia terus saja berpikir </w:t>
      </w:r>
      <w:r w:rsidR="001B45FB" w:rsidRPr="00C14871">
        <w:t xml:space="preserve">bahwa </w:t>
      </w:r>
      <w:r w:rsidRPr="00C14871">
        <w:t>dia bisa mengubah dirinya dan menyelamatkan dirinya sendiri. Dia bahkan tidak men</w:t>
      </w:r>
      <w:r w:rsidR="001B45FB" w:rsidRPr="00C14871">
        <w:t>ekankan</w:t>
      </w:r>
      <w:r w:rsidRPr="00C14871">
        <w:t xml:space="preserve"> Yesus. Dia bahkan tidak men</w:t>
      </w:r>
      <w:r w:rsidR="001B45FB" w:rsidRPr="00C14871">
        <w:t>ekankan</w:t>
      </w:r>
      <w:r w:rsidRPr="00C14871">
        <w:t xml:space="preserve"> Darah</w:t>
      </w:r>
      <w:r w:rsidR="001B45FB" w:rsidRPr="00C14871">
        <w:t>-Nya yang menebus dosa</w:t>
      </w:r>
      <w:r w:rsidRPr="00C14871">
        <w:t xml:space="preserve">! Tidak </w:t>
      </w:r>
      <w:r w:rsidR="001B45FB" w:rsidRPr="00C14871">
        <w:t>sama sekali! B</w:t>
      </w:r>
      <w:r w:rsidRPr="00C14871">
        <w:t xml:space="preserve">ahkan </w:t>
      </w:r>
      <w:r w:rsidR="001B45FB" w:rsidRPr="00C14871">
        <w:t xml:space="preserve">dia sama sekali </w:t>
      </w:r>
      <w:r w:rsidRPr="00C14871">
        <w:t xml:space="preserve">tidak </w:t>
      </w:r>
      <w:r w:rsidR="001B45FB" w:rsidRPr="00C14871">
        <w:t>menyebut</w:t>
      </w:r>
      <w:r w:rsidRPr="00C14871">
        <w:t xml:space="preserve"> nama Yesus!</w:t>
      </w:r>
    </w:p>
    <w:p w:rsidR="008D0175" w:rsidRPr="00C14871" w:rsidRDefault="008D0175" w:rsidP="00C14871">
      <w:pPr>
        <w:pStyle w:val="BodyTextIndent2"/>
      </w:pPr>
      <w:r w:rsidRPr="00C14871">
        <w:t>Saya katakan kepada Anda pagi ini - Anda tidak akan dis</w:t>
      </w:r>
      <w:r w:rsidR="001B45FB" w:rsidRPr="00C14871">
        <w:t>elamatkan</w:t>
      </w:r>
      <w:r w:rsidRPr="00C14871">
        <w:t xml:space="preserve"> sampai Anda merasa bahwa Anda adalah orang berdosa </w:t>
      </w:r>
      <w:r w:rsidR="001B45FB" w:rsidRPr="00C14871">
        <w:t xml:space="preserve">yang tanpa </w:t>
      </w:r>
      <w:r w:rsidRPr="00C14871">
        <w:t xml:space="preserve">harapan. Jika Anda </w:t>
      </w:r>
      <w:r w:rsidR="001B45FB" w:rsidRPr="00C14871">
        <w:t xml:space="preserve">tidak </w:t>
      </w:r>
      <w:r w:rsidRPr="00C14871">
        <w:t xml:space="preserve">pernah merasa bahwa Anda adalah orang berdosa </w:t>
      </w:r>
      <w:r w:rsidR="001B45FB" w:rsidRPr="00C14871">
        <w:t xml:space="preserve">yang tanpa </w:t>
      </w:r>
      <w:r w:rsidRPr="00C14871">
        <w:t xml:space="preserve">harapan Anda tidak akan pernah merasa </w:t>
      </w:r>
      <w:r w:rsidR="001B45FB" w:rsidRPr="00C14871">
        <w:t>membutuhkan</w:t>
      </w:r>
      <w:r w:rsidRPr="00C14871">
        <w:t xml:space="preserve"> Yesus </w:t>
      </w:r>
      <w:r w:rsidR="001B45FB" w:rsidRPr="00C14871">
        <w:t>–</w:t>
      </w:r>
      <w:r w:rsidRPr="00C14871">
        <w:t xml:space="preserve"> </w:t>
      </w:r>
      <w:r w:rsidR="001B45FB" w:rsidRPr="00C14871">
        <w:t xml:space="preserve">yang telah </w:t>
      </w:r>
      <w:r w:rsidRPr="00C14871">
        <w:t xml:space="preserve">mati di kayu Salib untuk membayar dosa Anda. Dan khotbah saya pagi ini </w:t>
      </w:r>
      <w:r w:rsidR="001B45FB" w:rsidRPr="00C14871">
        <w:t xml:space="preserve">tidak </w:t>
      </w:r>
      <w:r w:rsidRPr="00C14871">
        <w:t>akan berarti apa-apa untuk Anda - kecuali Roh Kudus membuat Anda merasa berdosa dan putus asa. Hanya ketika Anda merasa berdosa dan putus asa</w:t>
      </w:r>
      <w:r w:rsidR="001B45FB" w:rsidRPr="00C14871">
        <w:t xml:space="preserve"> maka</w:t>
      </w:r>
      <w:r w:rsidRPr="00C14871">
        <w:t xml:space="preserve"> Anda </w:t>
      </w:r>
      <w:r w:rsidR="001B45FB" w:rsidRPr="00C14871">
        <w:t>akan</w:t>
      </w:r>
      <w:r w:rsidRPr="00C14871">
        <w:t xml:space="preserve"> mengerti mengapa Yesus menunjukkan </w:t>
      </w:r>
      <w:r w:rsidR="001B45FB" w:rsidRPr="00C14871">
        <w:t xml:space="preserve">kepada </w:t>
      </w:r>
      <w:r w:rsidRPr="00C14871">
        <w:t>mereka lubang paku di tangan dan kaki-Nya.</w:t>
      </w:r>
    </w:p>
    <w:p w:rsidR="00630162" w:rsidRPr="00C14871" w:rsidRDefault="00630162" w:rsidP="00C14871">
      <w:pPr>
        <w:pStyle w:val="BodyTextIndent2"/>
        <w:tabs>
          <w:tab w:val="left" w:pos="2640"/>
        </w:tabs>
        <w:rPr>
          <w:sz w:val="16"/>
        </w:rPr>
      </w:pPr>
      <w:r w:rsidRPr="00C14871">
        <w:rPr>
          <w:sz w:val="16"/>
        </w:rPr>
        <w:tab/>
      </w:r>
    </w:p>
    <w:p w:rsidR="00C14871" w:rsidRDefault="008D0175" w:rsidP="00C14871">
      <w:pPr>
        <w:pStyle w:val="IndentedVerse"/>
      </w:pPr>
      <w:r w:rsidRPr="00C14871">
        <w:t>“</w:t>
      </w:r>
      <w:r w:rsidRPr="00C14871">
        <w:rPr>
          <w:color w:val="000000"/>
        </w:rPr>
        <w:t>Ia memperlihatkan tangan dan kaki-Nya kepada mereka</w:t>
      </w:r>
      <w:r w:rsidRPr="00C14871">
        <w:t xml:space="preserve">” </w:t>
      </w:r>
    </w:p>
    <w:p w:rsidR="008D0175" w:rsidRPr="00C14871" w:rsidRDefault="00C14871" w:rsidP="00C14871">
      <w:pPr>
        <w:pStyle w:val="IndentedVerse"/>
      </w:pPr>
      <w:r>
        <w:t xml:space="preserve">     </w:t>
      </w:r>
      <w:r w:rsidR="008D0175" w:rsidRPr="00C14871">
        <w:t xml:space="preserve">(Lukas 24:40).  </w:t>
      </w:r>
    </w:p>
    <w:p w:rsidR="00630162" w:rsidRPr="00C14871" w:rsidRDefault="00630162" w:rsidP="00C14871">
      <w:pPr>
        <w:pStyle w:val="BodyTextIndent2"/>
        <w:tabs>
          <w:tab w:val="left" w:pos="2640"/>
        </w:tabs>
        <w:rPr>
          <w:sz w:val="16"/>
        </w:rPr>
      </w:pPr>
    </w:p>
    <w:p w:rsidR="00FE29B0" w:rsidRPr="00C14871" w:rsidRDefault="00FE29B0" w:rsidP="00C14871">
      <w:pPr>
        <w:pStyle w:val="BodyTextIndent2"/>
      </w:pPr>
      <w:r w:rsidRPr="00C14871">
        <w:t xml:space="preserve">Mengapa Ia menunjukkan luka-luka pada tangan dan kaki-Nya kepada mereka? Apakah alasan  untuk melakukan ini? Mengapa Ia menunjukkan luka-luka-Nya? Saya akan memberikan tiga alasan mengapa, </w:t>
      </w:r>
    </w:p>
    <w:p w:rsidR="00FE29B0" w:rsidRPr="00C14871" w:rsidRDefault="00FE29B0" w:rsidP="00C14871">
      <w:pPr>
        <w:pStyle w:val="BodyTextIndent2"/>
        <w:tabs>
          <w:tab w:val="left" w:pos="2640"/>
        </w:tabs>
        <w:rPr>
          <w:sz w:val="16"/>
        </w:rPr>
      </w:pPr>
    </w:p>
    <w:p w:rsidR="00C14871" w:rsidRDefault="00FE29B0" w:rsidP="00C14871">
      <w:pPr>
        <w:pStyle w:val="IndentedVerse"/>
      </w:pPr>
      <w:r w:rsidRPr="00C14871">
        <w:t>“</w:t>
      </w:r>
      <w:r w:rsidRPr="00C14871">
        <w:rPr>
          <w:color w:val="000000"/>
        </w:rPr>
        <w:t>Ia memperlihatkan tangan dan kaki-Nya kepada mereka</w:t>
      </w:r>
      <w:r w:rsidRPr="00C14871">
        <w:t xml:space="preserve">” </w:t>
      </w:r>
    </w:p>
    <w:p w:rsidR="00FE29B0" w:rsidRPr="00C14871" w:rsidRDefault="00C14871" w:rsidP="00C14871">
      <w:pPr>
        <w:pStyle w:val="IndentedVerse"/>
      </w:pPr>
      <w:r>
        <w:t xml:space="preserve">     </w:t>
      </w:r>
      <w:r w:rsidR="00FE29B0" w:rsidRPr="00C14871">
        <w:t xml:space="preserve">(Lukas 24:40).  </w:t>
      </w:r>
    </w:p>
    <w:p w:rsidR="002B097D" w:rsidRPr="00C14871" w:rsidRDefault="002B097D" w:rsidP="00C14871">
      <w:pPr>
        <w:pStyle w:val="BodyTextIndent2"/>
        <w:ind w:firstLine="0"/>
      </w:pPr>
    </w:p>
    <w:p w:rsidR="002B097D" w:rsidRPr="00C14871" w:rsidRDefault="002B097D" w:rsidP="00C14871">
      <w:pPr>
        <w:pStyle w:val="BodyTextIndent2"/>
        <w:ind w:left="720" w:right="720" w:hanging="720"/>
        <w:rPr>
          <w:b/>
          <w:sz w:val="24"/>
          <w:szCs w:val="24"/>
        </w:rPr>
      </w:pPr>
      <w:r w:rsidRPr="00C14871">
        <w:rPr>
          <w:b/>
          <w:sz w:val="24"/>
          <w:szCs w:val="24"/>
        </w:rPr>
        <w:t xml:space="preserve">I.   </w:t>
      </w:r>
      <w:r w:rsidR="00FE29B0" w:rsidRPr="00C14871">
        <w:rPr>
          <w:b/>
          <w:sz w:val="24"/>
          <w:szCs w:val="24"/>
        </w:rPr>
        <w:t>Pertama, Yesus menunjukkan luka-luka-Nya kepada mereka agar kita tahu bahwa Ia adalah pribadi yang sama yang telah disalibkan di kayu Salib</w:t>
      </w:r>
      <w:r w:rsidRPr="00C14871">
        <w:rPr>
          <w:b/>
          <w:sz w:val="24"/>
          <w:szCs w:val="24"/>
        </w:rPr>
        <w:t xml:space="preserve">.  </w:t>
      </w:r>
    </w:p>
    <w:p w:rsidR="002B097D" w:rsidRPr="00C14871" w:rsidRDefault="002B097D" w:rsidP="00C14871">
      <w:pPr>
        <w:pStyle w:val="BodyTextIndent2"/>
        <w:ind w:firstLine="0"/>
      </w:pPr>
    </w:p>
    <w:p w:rsidR="001A71D3" w:rsidRPr="00C14871" w:rsidRDefault="001A71D3" w:rsidP="00C14871">
      <w:pPr>
        <w:pStyle w:val="BodyTextIndent2"/>
      </w:pPr>
      <w:r w:rsidRPr="00C14871">
        <w:t xml:space="preserve">Bidat gnostik berkata bahwa Yesus tidak benar-benar mati di kayu Salib. Ada banyak orang hari ini yang tidak percaya bahwa Allah membiarkan Anak-Nya mati dengan cara yang sangat mengerikan itu. Yesus tahu bahwa akan ada orang-orang yang tidak percaya berhubungan dengan penyaliban-Nya. Itulah alasan pertama mengapa, </w:t>
      </w:r>
    </w:p>
    <w:p w:rsidR="001A71D3" w:rsidRPr="00C14871" w:rsidRDefault="001A71D3" w:rsidP="00C14871">
      <w:pPr>
        <w:pStyle w:val="BodyTextIndent2"/>
        <w:rPr>
          <w:sz w:val="16"/>
        </w:rPr>
      </w:pPr>
    </w:p>
    <w:p w:rsidR="00C14871" w:rsidRDefault="001A71D3" w:rsidP="00C14871">
      <w:pPr>
        <w:pStyle w:val="IndentedVerse"/>
      </w:pPr>
      <w:r w:rsidRPr="00C14871">
        <w:t>“</w:t>
      </w:r>
      <w:r w:rsidRPr="00C14871">
        <w:rPr>
          <w:color w:val="000000"/>
        </w:rPr>
        <w:t>Ia memperlihatkan tangan dan kaki-Nya kepada mereka</w:t>
      </w:r>
      <w:r w:rsidRPr="00C14871">
        <w:t xml:space="preserve">” </w:t>
      </w:r>
    </w:p>
    <w:p w:rsidR="001A71D3" w:rsidRPr="00C14871" w:rsidRDefault="00C14871" w:rsidP="00C14871">
      <w:pPr>
        <w:pStyle w:val="IndentedVerse"/>
      </w:pPr>
      <w:r>
        <w:t xml:space="preserve">     </w:t>
      </w:r>
      <w:r w:rsidR="001A71D3" w:rsidRPr="00C14871">
        <w:t xml:space="preserve">(Lukas 24:40).  </w:t>
      </w:r>
    </w:p>
    <w:p w:rsidR="004E2429" w:rsidRPr="00C14871" w:rsidRDefault="004E2429" w:rsidP="00C14871">
      <w:pPr>
        <w:pStyle w:val="BodyTextIndent2"/>
        <w:rPr>
          <w:sz w:val="16"/>
        </w:rPr>
      </w:pPr>
    </w:p>
    <w:p w:rsidR="001A71D3" w:rsidRPr="00C14871" w:rsidRDefault="001A71D3" w:rsidP="00C14871">
      <w:pPr>
        <w:pStyle w:val="BodyTextIndent2"/>
        <w:rPr>
          <w:szCs w:val="22"/>
        </w:rPr>
      </w:pPr>
      <w:r w:rsidRPr="00C14871">
        <w:rPr>
          <w:szCs w:val="22"/>
        </w:rPr>
        <w:t xml:space="preserve">Yesus ingin setiap orang tahu bahwa Ia sungguh-sungguh telah menderita dan mati di kayu Salib. </w:t>
      </w:r>
      <w:smartTag w:uri="urn:schemas-microsoft-com:office:smarttags" w:element="place">
        <w:smartTag w:uri="urn:schemas-microsoft-com:office:smarttags" w:element="City">
          <w:r w:rsidRPr="00C14871">
            <w:rPr>
              <w:szCs w:val="22"/>
            </w:rPr>
            <w:t>Jadi</w:t>
          </w:r>
        </w:smartTag>
        <w:r w:rsidRPr="00C14871">
          <w:rPr>
            <w:szCs w:val="22"/>
          </w:rPr>
          <w:t xml:space="preserve">, </w:t>
        </w:r>
        <w:smartTag w:uri="urn:schemas-microsoft-com:office:smarttags" w:element="State">
          <w:r w:rsidRPr="00C14871">
            <w:rPr>
              <w:szCs w:val="22"/>
            </w:rPr>
            <w:t>Ia</w:t>
          </w:r>
        </w:smartTag>
      </w:smartTag>
      <w:r w:rsidRPr="00C14871">
        <w:rPr>
          <w:szCs w:val="22"/>
        </w:rPr>
        <w:t xml:space="preserve"> membiarkan para Murid melihat luka-luka-Nya itu, dan bahkan menyentuhnya. Rasul Yohanes, yang adalah saksi mata, berbicara tentang “</w:t>
      </w:r>
      <w:r w:rsidRPr="00C14871">
        <w:rPr>
          <w:color w:val="000000"/>
          <w:szCs w:val="22"/>
        </w:rPr>
        <w:t>yang telah kami dengar, yang telah kami lihat dengan mata kami, yang telah kami saksikan dan yang telah kami raba” (I Yohanes 1:1).</w:t>
      </w:r>
      <w:r w:rsidRPr="00C14871">
        <w:rPr>
          <w:szCs w:val="22"/>
        </w:rPr>
        <w:t xml:space="preserve"> Dr. Watts berkata,  </w:t>
      </w:r>
    </w:p>
    <w:p w:rsidR="00965FEE" w:rsidRPr="00C14871" w:rsidRDefault="00965FEE" w:rsidP="00C14871">
      <w:pPr>
        <w:pStyle w:val="BodyTextIndent2"/>
      </w:pPr>
    </w:p>
    <w:p w:rsidR="001A71D3" w:rsidRPr="00C14871" w:rsidRDefault="001A71D3" w:rsidP="00C14871">
      <w:pPr>
        <w:pStyle w:val="IndentedQuote"/>
        <w:ind w:right="0"/>
        <w:jc w:val="left"/>
      </w:pPr>
      <w:r w:rsidRPr="00C14871">
        <w:t xml:space="preserve">Dengan duri menusuk dan melukai kepala-Nya </w:t>
      </w:r>
      <w:r w:rsidRPr="00C14871">
        <w:br/>
        <w:t xml:space="preserve">   Mengalir darah dari setiap luka itu; </w:t>
      </w:r>
      <w:r w:rsidRPr="00C14871">
        <w:br/>
        <w:t xml:space="preserve">Punggung-Nya yang penuh dengan luka cambukan, </w:t>
      </w:r>
      <w:r w:rsidRPr="00C14871">
        <w:br/>
        <w:t xml:space="preserve">   Namun cambuk yang lebih tajam menusuk jantung-Nya. </w:t>
      </w:r>
      <w:r w:rsidRPr="00C14871">
        <w:br/>
        <w:t xml:space="preserve"> (“When I Survey the Wondrous Cross” oleh Isaac Watts, D.D., 1674-1748).  </w:t>
      </w:r>
    </w:p>
    <w:p w:rsidR="00965FEE" w:rsidRPr="00C14871" w:rsidRDefault="00965FEE" w:rsidP="00C14871">
      <w:pPr>
        <w:pStyle w:val="IndentedQuote"/>
        <w:ind w:right="0"/>
      </w:pPr>
    </w:p>
    <w:p w:rsidR="001A71D3" w:rsidRPr="00C14871" w:rsidRDefault="001A71D3" w:rsidP="00C14871">
      <w:pPr>
        <w:pStyle w:val="IndentedQuote"/>
        <w:ind w:right="0"/>
        <w:rPr>
          <w:lang w:val="de-DE"/>
        </w:rPr>
      </w:pPr>
      <w:r w:rsidRPr="00C14871">
        <w:rPr>
          <w:lang w:val="de-DE"/>
        </w:rPr>
        <w:t xml:space="preserve">Salib-Mu, salib-Mu, </w:t>
      </w:r>
    </w:p>
    <w:p w:rsidR="001A71D3" w:rsidRPr="00C14871" w:rsidRDefault="001A71D3" w:rsidP="00C14871">
      <w:pPr>
        <w:pStyle w:val="IndentedQuote"/>
        <w:ind w:right="0"/>
        <w:rPr>
          <w:lang w:val="de-DE"/>
        </w:rPr>
      </w:pPr>
      <w:r w:rsidRPr="00C14871">
        <w:rPr>
          <w:lang w:val="de-DE"/>
        </w:rPr>
        <w:t xml:space="preserve">   Yang ku muliakan,</w:t>
      </w:r>
    </w:p>
    <w:p w:rsidR="001A71D3" w:rsidRPr="00C14871" w:rsidRDefault="001A71D3" w:rsidP="00C14871">
      <w:pPr>
        <w:pStyle w:val="IndentedQuote"/>
        <w:ind w:right="0"/>
      </w:pPr>
      <w:r w:rsidRPr="00C14871">
        <w:t>Hingga dalam surga k’lak</w:t>
      </w:r>
    </w:p>
    <w:p w:rsidR="001A71D3" w:rsidRPr="00C14871" w:rsidRDefault="001A71D3" w:rsidP="00C14871">
      <w:pPr>
        <w:pStyle w:val="IndentedQuote"/>
        <w:ind w:right="0"/>
      </w:pPr>
      <w:r w:rsidRPr="00C14871">
        <w:t xml:space="preserve">    </w:t>
      </w:r>
      <w:smartTag w:uri="urn:schemas-microsoft-com:office:smarttags" w:element="City">
        <w:smartTag w:uri="urn:schemas-microsoft-com:office:smarttags" w:element="place">
          <w:r w:rsidRPr="00C14871">
            <w:t>Ada</w:t>
          </w:r>
        </w:smartTag>
      </w:smartTag>
      <w:r w:rsidRPr="00C14871">
        <w:t xml:space="preserve"> perhentian</w:t>
      </w:r>
    </w:p>
    <w:p w:rsidR="00C14871" w:rsidRDefault="001A71D3" w:rsidP="00C14871">
      <w:pPr>
        <w:pStyle w:val="IndentedQuote"/>
        <w:ind w:right="0"/>
      </w:pPr>
      <w:r w:rsidRPr="00C14871">
        <w:t xml:space="preserve">(“Near the Cross” by Fanny J. </w:t>
      </w:r>
      <w:smartTag w:uri="urn:schemas-microsoft-com:office:smarttags" w:element="place">
        <w:r w:rsidRPr="00C14871">
          <w:t>Crosby</w:t>
        </w:r>
      </w:smartTag>
      <w:r w:rsidRPr="00C14871">
        <w:t xml:space="preserve">, 1820-1915/ </w:t>
      </w:r>
    </w:p>
    <w:p w:rsidR="001A71D3" w:rsidRPr="00C14871" w:rsidRDefault="00C14871" w:rsidP="00C14871">
      <w:pPr>
        <w:pStyle w:val="IndentedQuote"/>
        <w:ind w:right="0"/>
      </w:pPr>
      <w:r>
        <w:t xml:space="preserve">        </w:t>
      </w:r>
      <w:r w:rsidR="001A71D3" w:rsidRPr="00C14871">
        <w:t xml:space="preserve">Terjemahan </w:t>
      </w:r>
      <w:r w:rsidR="001A71D3" w:rsidRPr="00C14871">
        <w:rPr>
          <w:i/>
        </w:rPr>
        <w:t xml:space="preserve">Nyanyian Pujian </w:t>
      </w:r>
      <w:r w:rsidR="001A71D3" w:rsidRPr="00C14871">
        <w:t xml:space="preserve">No. 235).  </w:t>
      </w:r>
    </w:p>
    <w:p w:rsidR="001A71D3" w:rsidRPr="00C14871" w:rsidRDefault="001A71D3" w:rsidP="00C14871">
      <w:pPr>
        <w:pStyle w:val="IndentedQuote"/>
        <w:ind w:right="0"/>
      </w:pPr>
    </w:p>
    <w:p w:rsidR="00C14871" w:rsidRDefault="001A71D3" w:rsidP="00C14871">
      <w:pPr>
        <w:pStyle w:val="IndentedVerse"/>
      </w:pPr>
      <w:r w:rsidRPr="00C14871">
        <w:t>“</w:t>
      </w:r>
      <w:r w:rsidRPr="00C14871">
        <w:rPr>
          <w:color w:val="000000"/>
        </w:rPr>
        <w:t>Ia memperlihatkan tangan dan kaki-Nya kepada mereka</w:t>
      </w:r>
      <w:r w:rsidRPr="00C14871">
        <w:t xml:space="preserve">” </w:t>
      </w:r>
    </w:p>
    <w:p w:rsidR="001A71D3" w:rsidRPr="00C14871" w:rsidRDefault="00C14871" w:rsidP="00C14871">
      <w:pPr>
        <w:pStyle w:val="IndentedVerse"/>
      </w:pPr>
      <w:r>
        <w:t xml:space="preserve">     </w:t>
      </w:r>
      <w:r w:rsidR="001A71D3" w:rsidRPr="00C14871">
        <w:t xml:space="preserve">(Lukas 24:40).  </w:t>
      </w:r>
    </w:p>
    <w:p w:rsidR="001A71D3" w:rsidRPr="00C14871" w:rsidRDefault="001A71D3" w:rsidP="00C14871">
      <w:pPr>
        <w:pStyle w:val="IndentedQuote"/>
        <w:ind w:right="0"/>
      </w:pPr>
    </w:p>
    <w:p w:rsidR="00965FEE" w:rsidRPr="00C14871" w:rsidRDefault="00965FEE" w:rsidP="00C14871">
      <w:pPr>
        <w:pStyle w:val="BodyTextIndent2"/>
        <w:ind w:left="720" w:hanging="720"/>
        <w:rPr>
          <w:b/>
          <w:sz w:val="24"/>
          <w:szCs w:val="24"/>
        </w:rPr>
      </w:pPr>
      <w:r w:rsidRPr="00C14871">
        <w:rPr>
          <w:b/>
          <w:sz w:val="24"/>
          <w:szCs w:val="24"/>
        </w:rPr>
        <w:t xml:space="preserve">II.  </w:t>
      </w:r>
      <w:r w:rsidR="001A71D3" w:rsidRPr="00C14871">
        <w:rPr>
          <w:b/>
          <w:sz w:val="24"/>
          <w:szCs w:val="24"/>
        </w:rPr>
        <w:t>Kedua, Yesus menunjukkan luka-luka-Nya kepada mereka agar kita tahu bahwa Ia sedang menderita menanggung dosa-dosa kita</w:t>
      </w:r>
      <w:r w:rsidRPr="00C14871">
        <w:rPr>
          <w:b/>
          <w:sz w:val="24"/>
          <w:szCs w:val="24"/>
        </w:rPr>
        <w:t xml:space="preserve">.  </w:t>
      </w:r>
    </w:p>
    <w:p w:rsidR="00965FEE" w:rsidRPr="00C14871" w:rsidRDefault="00965FEE" w:rsidP="00C14871">
      <w:pPr>
        <w:pStyle w:val="IndentedQuote"/>
        <w:ind w:right="0"/>
      </w:pPr>
    </w:p>
    <w:p w:rsidR="001A71D3" w:rsidRPr="00C14871" w:rsidRDefault="001A71D3" w:rsidP="00C14871">
      <w:pPr>
        <w:pStyle w:val="BodyTextIndent2"/>
      </w:pPr>
      <w:r w:rsidRPr="00C14871">
        <w:t xml:space="preserve">Yohanes Pembaptis sebelumnya berkata, </w:t>
      </w:r>
    </w:p>
    <w:p w:rsidR="001A71D3" w:rsidRPr="00C14871" w:rsidRDefault="001A71D3" w:rsidP="00C14871">
      <w:pPr>
        <w:pStyle w:val="BodyTextIndent2"/>
      </w:pPr>
    </w:p>
    <w:p w:rsidR="00C14871" w:rsidRDefault="001A71D3" w:rsidP="00C14871">
      <w:pPr>
        <w:pStyle w:val="IndentedVerse"/>
      </w:pPr>
      <w:r w:rsidRPr="00C14871">
        <w:t>“</w:t>
      </w:r>
      <w:r w:rsidRPr="00C14871">
        <w:rPr>
          <w:color w:val="000000"/>
        </w:rPr>
        <w:t>Lihatlah Anak domba Allah, yang menghapus dosa dunia</w:t>
      </w:r>
      <w:r w:rsidRPr="00C14871">
        <w:t xml:space="preserve">” </w:t>
      </w:r>
    </w:p>
    <w:p w:rsidR="001A71D3" w:rsidRPr="00C14871" w:rsidRDefault="00C14871" w:rsidP="00C14871">
      <w:pPr>
        <w:pStyle w:val="IndentedVerse"/>
      </w:pPr>
      <w:r>
        <w:t xml:space="preserve">     </w:t>
      </w:r>
      <w:r w:rsidR="001A71D3" w:rsidRPr="00C14871">
        <w:t xml:space="preserve">(Yohanes 1:29).  </w:t>
      </w:r>
    </w:p>
    <w:p w:rsidR="001A71D3" w:rsidRPr="00C14871" w:rsidRDefault="001A71D3" w:rsidP="00C14871">
      <w:pPr>
        <w:pStyle w:val="BodyTextIndent2"/>
      </w:pPr>
    </w:p>
    <w:p w:rsidR="001A71D3" w:rsidRPr="00C14871" w:rsidRDefault="001A71D3" w:rsidP="00C14871">
      <w:pPr>
        <w:pStyle w:val="BodyTextIndent2"/>
        <w:ind w:firstLine="0"/>
      </w:pPr>
      <w:r w:rsidRPr="00C14871">
        <w:t xml:space="preserve">Namun ia tidak menyatakan dengan jelas </w:t>
      </w:r>
      <w:r w:rsidRPr="00C14871">
        <w:rPr>
          <w:u w:val="single"/>
        </w:rPr>
        <w:t>bagaimana</w:t>
      </w:r>
      <w:r w:rsidRPr="00C14871">
        <w:t xml:space="preserve"> Yesus akan menghapus dosa-dosa kita. Itu belum jelas sebelum Yesus bangkit dari antara orang mati  sehingga para mereka mengerti bahwa Yesus,  </w:t>
      </w:r>
    </w:p>
    <w:p w:rsidR="00C14871" w:rsidRDefault="00C14871" w:rsidP="00C14871">
      <w:pPr>
        <w:pStyle w:val="IndentedVerse"/>
      </w:pPr>
    </w:p>
    <w:p w:rsidR="001A71D3" w:rsidRPr="00C14871" w:rsidRDefault="001A71D3" w:rsidP="00C14871">
      <w:pPr>
        <w:pStyle w:val="IndentedVerse"/>
      </w:pPr>
      <w:r w:rsidRPr="00C14871">
        <w:t>“…</w:t>
      </w:r>
      <w:r w:rsidRPr="00C14871">
        <w:rPr>
          <w:color w:val="000000"/>
        </w:rPr>
        <w:t>sendiri telah memikul dosa kita di dalam tubuh-Nya di kayu salib</w:t>
      </w:r>
      <w:r w:rsidRPr="00C14871">
        <w:t xml:space="preserve">” (I Petrus 2:24).  </w:t>
      </w:r>
    </w:p>
    <w:p w:rsidR="001A71D3" w:rsidRPr="00C14871" w:rsidRDefault="001A71D3" w:rsidP="00C14871">
      <w:pPr>
        <w:pStyle w:val="BodyTextIndent2"/>
      </w:pPr>
    </w:p>
    <w:p w:rsidR="001A71D3" w:rsidRPr="00C14871" w:rsidRDefault="001A71D3" w:rsidP="00C14871">
      <w:pPr>
        <w:pStyle w:val="BodyTextIndent2"/>
        <w:ind w:firstLine="0"/>
      </w:pPr>
      <w:r w:rsidRPr="00C14871">
        <w:t xml:space="preserve">Itu menjadi jelas setelah mereka melihat bekas paku pada tangan dan kaki-Nya sehingga mereka tahu,  </w:t>
      </w:r>
    </w:p>
    <w:p w:rsidR="001A71D3" w:rsidRPr="00C14871" w:rsidRDefault="001A71D3" w:rsidP="00C14871">
      <w:pPr>
        <w:pStyle w:val="BodyTextIndent2"/>
        <w:ind w:firstLine="0"/>
      </w:pPr>
    </w:p>
    <w:p w:rsidR="001A71D3" w:rsidRPr="00C14871" w:rsidRDefault="001A71D3" w:rsidP="00C14871">
      <w:pPr>
        <w:pStyle w:val="IndentedVerse"/>
      </w:pPr>
      <w:r w:rsidRPr="00C14871">
        <w:t>“</w:t>
      </w:r>
      <w:r w:rsidRPr="00C14871">
        <w:rPr>
          <w:color w:val="000000"/>
        </w:rPr>
        <w:t>Kristus telah mati sekali untuk segala dosa kita, Ia yang benar untuk orang-orang yang tidak benar, supaya Ia membawa kita kepada Allah</w:t>
      </w:r>
      <w:r w:rsidRPr="00C14871">
        <w:t xml:space="preserve">” (I Petrus 3:18).  </w:t>
      </w:r>
    </w:p>
    <w:p w:rsidR="001A71D3" w:rsidRPr="00C14871" w:rsidRDefault="001A71D3" w:rsidP="00C14871">
      <w:pPr>
        <w:pStyle w:val="BodyTextIndent2"/>
        <w:ind w:firstLine="0"/>
      </w:pPr>
    </w:p>
    <w:p w:rsidR="001A71D3" w:rsidRPr="00C14871" w:rsidRDefault="001A71D3" w:rsidP="00C14871">
      <w:pPr>
        <w:pStyle w:val="BodyTextIndent2"/>
        <w:ind w:firstLine="0"/>
      </w:pPr>
      <w:r w:rsidRPr="00C14871">
        <w:t xml:space="preserve">Itu adalah alasan kedua mengapa, </w:t>
      </w:r>
    </w:p>
    <w:p w:rsidR="001A71D3" w:rsidRPr="00C14871" w:rsidRDefault="001A71D3" w:rsidP="00C14871">
      <w:pPr>
        <w:pStyle w:val="BodyTextIndent2"/>
        <w:ind w:firstLine="0"/>
      </w:pPr>
    </w:p>
    <w:p w:rsidR="00C14871" w:rsidRDefault="001A71D3" w:rsidP="00C14871">
      <w:pPr>
        <w:pStyle w:val="IndentedVerse"/>
      </w:pPr>
      <w:r w:rsidRPr="00C14871">
        <w:t>“</w:t>
      </w:r>
      <w:r w:rsidRPr="00C14871">
        <w:rPr>
          <w:color w:val="000000"/>
        </w:rPr>
        <w:t>Ia memperlihatkan tangan dan kaki-Nya kepada mereka</w:t>
      </w:r>
      <w:r w:rsidRPr="00C14871">
        <w:t xml:space="preserve">” </w:t>
      </w:r>
    </w:p>
    <w:p w:rsidR="001A71D3" w:rsidRPr="00C14871" w:rsidRDefault="00C14871" w:rsidP="00C14871">
      <w:pPr>
        <w:pStyle w:val="IndentedVerse"/>
      </w:pPr>
      <w:r>
        <w:t xml:space="preserve">     </w:t>
      </w:r>
      <w:r w:rsidR="001A71D3" w:rsidRPr="00C14871">
        <w:t xml:space="preserve">(Lukas 24:40).  </w:t>
      </w:r>
    </w:p>
    <w:p w:rsidR="001A71D3" w:rsidRPr="00C14871" w:rsidRDefault="001A71D3" w:rsidP="00C14871">
      <w:pPr>
        <w:pStyle w:val="BodyTextIndent2"/>
        <w:ind w:firstLine="0"/>
      </w:pPr>
    </w:p>
    <w:p w:rsidR="001A71D3" w:rsidRPr="00C14871" w:rsidRDefault="001A71D3" w:rsidP="00C14871">
      <w:pPr>
        <w:pStyle w:val="BodyTextIndent2"/>
        <w:ind w:firstLine="0"/>
      </w:pPr>
      <w:r w:rsidRPr="00C14871">
        <w:t xml:space="preserve">Ia ingin kita tahu dengan yakin bahwa Ia menderita dan mati di kayu Salib untuk membayar penghukuman dosa kita, agar kita dapat diselamatkan dari dosa dan Neraka. Ia ingin kita melihat bekas paku pada tangan dan kaki-Nya agar kita tahu murka Allah telah dijatuhkan atas Dia di kayu Salib, agar kita tahu </w:t>
      </w:r>
    </w:p>
    <w:p w:rsidR="001A71D3" w:rsidRPr="00C14871" w:rsidRDefault="001A71D3" w:rsidP="00C14871">
      <w:pPr>
        <w:pStyle w:val="BodyTextIndent2"/>
        <w:ind w:firstLine="0"/>
      </w:pPr>
    </w:p>
    <w:p w:rsidR="001A71D3" w:rsidRPr="00C14871" w:rsidRDefault="001A71D3" w:rsidP="00C14871">
      <w:pPr>
        <w:pStyle w:val="IndentedVerse"/>
      </w:pPr>
      <w:r w:rsidRPr="00C14871">
        <w:t>“…</w:t>
      </w:r>
      <w:r w:rsidRPr="00C14871">
        <w:rPr>
          <w:color w:val="000000"/>
        </w:rPr>
        <w:t xml:space="preserve">penebusan dalam Kristus Yesus. </w:t>
      </w:r>
      <w:r w:rsidRPr="00C14871">
        <w:rPr>
          <w:color w:val="000000"/>
          <w:vertAlign w:val="superscript"/>
          <w:lang w:val="de-DE"/>
        </w:rPr>
        <w:t>25</w:t>
      </w:r>
      <w:r w:rsidRPr="00C14871">
        <w:rPr>
          <w:color w:val="000000"/>
          <w:lang w:val="de-DE"/>
        </w:rPr>
        <w:t>Kristus Yesus telah ditentukan Allah menjadi jalan pendamaian karena iman, dalam darah-Nya</w:t>
      </w:r>
      <w:r w:rsidRPr="00C14871">
        <w:rPr>
          <w:lang w:val="de-DE"/>
        </w:rPr>
        <w:t xml:space="preserve">” </w:t>
      </w:r>
      <w:r w:rsidRPr="00C14871">
        <w:t xml:space="preserve">(Roma 3:24-25).  </w:t>
      </w:r>
    </w:p>
    <w:p w:rsidR="00BF66C8" w:rsidRPr="00C14871" w:rsidRDefault="00BF66C8" w:rsidP="00C14871">
      <w:pPr>
        <w:pStyle w:val="BodyTextIndent2"/>
        <w:ind w:firstLine="0"/>
      </w:pPr>
    </w:p>
    <w:p w:rsidR="001A71D3" w:rsidRPr="00C14871" w:rsidRDefault="001A71D3" w:rsidP="00C14871">
      <w:pPr>
        <w:pStyle w:val="BodyTextIndent2"/>
        <w:ind w:firstLine="0"/>
      </w:pPr>
      <w:r w:rsidRPr="00C14871">
        <w:t xml:space="preserve">Itulah sebabnya mengapa, </w:t>
      </w:r>
    </w:p>
    <w:p w:rsidR="001A71D3" w:rsidRPr="00C14871" w:rsidRDefault="001A71D3" w:rsidP="00C14871">
      <w:pPr>
        <w:pStyle w:val="BodyTextIndent2"/>
        <w:ind w:firstLine="0"/>
      </w:pPr>
    </w:p>
    <w:p w:rsidR="00C14871" w:rsidRDefault="001A71D3" w:rsidP="00C14871">
      <w:pPr>
        <w:pStyle w:val="IndentedVerse"/>
      </w:pPr>
      <w:r w:rsidRPr="00C14871">
        <w:t>“</w:t>
      </w:r>
      <w:r w:rsidRPr="00C14871">
        <w:rPr>
          <w:color w:val="000000"/>
        </w:rPr>
        <w:t>Ia memperlihatkan tangan dan kaki-Nya kepada mereka</w:t>
      </w:r>
      <w:r w:rsidRPr="00C14871">
        <w:t xml:space="preserve">” </w:t>
      </w:r>
    </w:p>
    <w:p w:rsidR="001A71D3" w:rsidRPr="00C14871" w:rsidRDefault="00C14871" w:rsidP="00C14871">
      <w:pPr>
        <w:pStyle w:val="IndentedVerse"/>
      </w:pPr>
      <w:r>
        <w:t xml:space="preserve">     </w:t>
      </w:r>
      <w:r w:rsidR="001A71D3" w:rsidRPr="00C14871">
        <w:t xml:space="preserve">(Lukas 24:40).  </w:t>
      </w:r>
    </w:p>
    <w:p w:rsidR="001A71D3" w:rsidRPr="00C14871" w:rsidRDefault="001A71D3" w:rsidP="00C14871">
      <w:pPr>
        <w:pStyle w:val="BodyTextIndent2"/>
        <w:ind w:firstLine="0"/>
      </w:pPr>
    </w:p>
    <w:p w:rsidR="001A71D3" w:rsidRPr="00C14871" w:rsidRDefault="001A71D3" w:rsidP="00C14871">
      <w:pPr>
        <w:pStyle w:val="BodyTextIndent2"/>
        <w:ind w:firstLine="0"/>
      </w:pPr>
      <w:r w:rsidRPr="00C14871">
        <w:t xml:space="preserve">Nyanyikan lagu Dr. Watts ini!  </w:t>
      </w:r>
    </w:p>
    <w:p w:rsidR="001A71D3" w:rsidRPr="00C14871" w:rsidRDefault="001A71D3" w:rsidP="00C14871">
      <w:pPr>
        <w:pStyle w:val="BodyTextIndent2"/>
        <w:ind w:firstLine="0"/>
      </w:pPr>
    </w:p>
    <w:p w:rsidR="001A71D3" w:rsidRPr="00C14871" w:rsidRDefault="001A71D3" w:rsidP="00C14871">
      <w:pPr>
        <w:pStyle w:val="IndentedQuote"/>
        <w:ind w:right="0"/>
        <w:jc w:val="left"/>
      </w:pPr>
      <w:r w:rsidRPr="00C14871">
        <w:t xml:space="preserve">Dengan duri menusuk dan melukai kepala-Nya </w:t>
      </w:r>
      <w:r w:rsidRPr="00C14871">
        <w:br/>
        <w:t>  </w:t>
      </w:r>
      <w:r w:rsidR="00C14871">
        <w:t xml:space="preserve">  </w:t>
      </w:r>
      <w:r w:rsidRPr="00C14871">
        <w:t xml:space="preserve">Mengalir darah dari setiap luka itu; </w:t>
      </w:r>
      <w:r w:rsidRPr="00C14871">
        <w:br/>
        <w:t xml:space="preserve">Punggung-Nya yang penuh dengan luka cambukan, </w:t>
      </w:r>
      <w:r w:rsidRPr="00C14871">
        <w:br/>
        <w:t>   </w:t>
      </w:r>
      <w:r w:rsidR="00C14871">
        <w:t xml:space="preserve"> </w:t>
      </w:r>
      <w:r w:rsidRPr="00C14871">
        <w:t xml:space="preserve">Namun cambuk yang lebih tajam menusuk jantung-Nya. </w:t>
      </w:r>
      <w:r w:rsidRPr="00C14871">
        <w:br/>
      </w:r>
    </w:p>
    <w:p w:rsidR="007364AC" w:rsidRPr="00C14871" w:rsidRDefault="007364AC" w:rsidP="00C14871">
      <w:pPr>
        <w:pStyle w:val="BodyTextIndent2"/>
        <w:ind w:firstLine="0"/>
        <w:rPr>
          <w:lang w:val="de-DE"/>
        </w:rPr>
      </w:pPr>
      <w:r w:rsidRPr="00C14871">
        <w:t xml:space="preserve">“Pada Kaki Salib-Mu.”  </w:t>
      </w:r>
      <w:r w:rsidRPr="00C14871">
        <w:rPr>
          <w:lang w:val="de-DE"/>
        </w:rPr>
        <w:t xml:space="preserve">Nyanyikan lagu ini!  </w:t>
      </w:r>
    </w:p>
    <w:p w:rsidR="007364AC" w:rsidRPr="00C14871" w:rsidRDefault="007364AC" w:rsidP="00C14871">
      <w:pPr>
        <w:pStyle w:val="IndentedQuote"/>
        <w:ind w:right="0"/>
        <w:rPr>
          <w:lang w:val="de-DE"/>
        </w:rPr>
      </w:pPr>
    </w:p>
    <w:p w:rsidR="00C14871" w:rsidRDefault="00C14871">
      <w:pPr>
        <w:rPr>
          <w:lang w:val="de-DE"/>
        </w:rPr>
      </w:pPr>
      <w:r>
        <w:rPr>
          <w:lang w:val="de-DE"/>
        </w:rPr>
        <w:br w:type="page"/>
      </w:r>
    </w:p>
    <w:p w:rsidR="007364AC" w:rsidRPr="00C14871" w:rsidRDefault="007364AC" w:rsidP="00C14871">
      <w:pPr>
        <w:pStyle w:val="IndentedQuote"/>
        <w:ind w:right="0"/>
        <w:rPr>
          <w:lang w:val="de-DE"/>
        </w:rPr>
      </w:pPr>
      <w:r w:rsidRPr="00C14871">
        <w:rPr>
          <w:lang w:val="de-DE"/>
        </w:rPr>
        <w:lastRenderedPageBreak/>
        <w:t xml:space="preserve">Salib-Mu, salib-Mu, </w:t>
      </w:r>
    </w:p>
    <w:p w:rsidR="007364AC" w:rsidRPr="00C14871" w:rsidRDefault="007364AC" w:rsidP="00C14871">
      <w:pPr>
        <w:pStyle w:val="IndentedQuote"/>
        <w:ind w:right="0"/>
      </w:pPr>
      <w:r w:rsidRPr="00C14871">
        <w:rPr>
          <w:lang w:val="de-DE"/>
        </w:rPr>
        <w:t xml:space="preserve">   </w:t>
      </w:r>
      <w:r w:rsidRPr="00C14871">
        <w:t>Yang ku muliakan,</w:t>
      </w:r>
    </w:p>
    <w:p w:rsidR="007364AC" w:rsidRPr="00C14871" w:rsidRDefault="007364AC" w:rsidP="00C14871">
      <w:pPr>
        <w:pStyle w:val="IndentedQuote"/>
        <w:ind w:right="0"/>
      </w:pPr>
      <w:r w:rsidRPr="00C14871">
        <w:t>Hingga dalam surga k’lak</w:t>
      </w:r>
    </w:p>
    <w:p w:rsidR="007364AC" w:rsidRPr="00C14871" w:rsidRDefault="007364AC" w:rsidP="00C14871">
      <w:pPr>
        <w:pStyle w:val="IndentedQuote"/>
        <w:ind w:right="0"/>
      </w:pPr>
      <w:r w:rsidRPr="00C14871">
        <w:t xml:space="preserve">    </w:t>
      </w:r>
      <w:smartTag w:uri="urn:schemas-microsoft-com:office:smarttags" w:element="place">
        <w:smartTag w:uri="urn:schemas-microsoft-com:office:smarttags" w:element="City">
          <w:r w:rsidRPr="00C14871">
            <w:t>Ada</w:t>
          </w:r>
        </w:smartTag>
      </w:smartTag>
      <w:r w:rsidRPr="00C14871">
        <w:t xml:space="preserve"> perhentian</w:t>
      </w:r>
      <w:r w:rsidR="00C14871">
        <w:t xml:space="preserve">. </w:t>
      </w:r>
    </w:p>
    <w:p w:rsidR="007364AC" w:rsidRPr="00C14871" w:rsidRDefault="007364AC" w:rsidP="00C14871">
      <w:pPr>
        <w:pStyle w:val="IndentedQuote"/>
        <w:ind w:right="0"/>
      </w:pPr>
    </w:p>
    <w:p w:rsidR="00C14871" w:rsidRDefault="007364AC" w:rsidP="00C14871">
      <w:pPr>
        <w:pStyle w:val="IndentedVerse"/>
      </w:pPr>
      <w:r w:rsidRPr="00C14871">
        <w:t>“</w:t>
      </w:r>
      <w:r w:rsidRPr="00C14871">
        <w:rPr>
          <w:color w:val="000000"/>
        </w:rPr>
        <w:t>Ia memperlihatkan tangan dan kaki-Nya kepada mereka</w:t>
      </w:r>
      <w:r w:rsidRPr="00C14871">
        <w:t xml:space="preserve">” </w:t>
      </w:r>
    </w:p>
    <w:p w:rsidR="007364AC" w:rsidRPr="00C14871" w:rsidRDefault="00C14871" w:rsidP="00C14871">
      <w:pPr>
        <w:pStyle w:val="IndentedVerse"/>
      </w:pPr>
      <w:r>
        <w:t xml:space="preserve">     </w:t>
      </w:r>
      <w:r w:rsidR="007364AC" w:rsidRPr="00C14871">
        <w:t xml:space="preserve">(Lukas 24:40).  </w:t>
      </w:r>
    </w:p>
    <w:p w:rsidR="007364AC" w:rsidRPr="00C14871" w:rsidRDefault="007364AC" w:rsidP="00C14871">
      <w:pPr>
        <w:pStyle w:val="BodyTextIndent2"/>
        <w:ind w:firstLine="0"/>
      </w:pPr>
    </w:p>
    <w:p w:rsidR="009C1C49" w:rsidRPr="00C14871" w:rsidRDefault="009C1C49" w:rsidP="00C14871">
      <w:pPr>
        <w:pStyle w:val="BodyTextIndent2"/>
        <w:ind w:left="720" w:right="720" w:hanging="720"/>
        <w:rPr>
          <w:b/>
          <w:sz w:val="24"/>
          <w:szCs w:val="24"/>
        </w:rPr>
      </w:pPr>
      <w:r w:rsidRPr="00C14871">
        <w:rPr>
          <w:b/>
          <w:sz w:val="24"/>
          <w:szCs w:val="24"/>
        </w:rPr>
        <w:t xml:space="preserve">III. </w:t>
      </w:r>
      <w:r w:rsidR="007364AC" w:rsidRPr="00C14871">
        <w:rPr>
          <w:b/>
          <w:sz w:val="24"/>
          <w:szCs w:val="24"/>
        </w:rPr>
        <w:t>Ketiga, Yesus menunjukkan luka-luka-Nya kepada mereka agar kita tahu bahwa Ia adalah Juruselamat sepanjang masa.</w:t>
      </w:r>
      <w:r w:rsidRPr="00C14871">
        <w:rPr>
          <w:b/>
          <w:sz w:val="24"/>
          <w:szCs w:val="24"/>
        </w:rPr>
        <w:t xml:space="preserve"> </w:t>
      </w:r>
    </w:p>
    <w:p w:rsidR="00A24421" w:rsidRPr="00C14871" w:rsidRDefault="00A24421" w:rsidP="00C14871">
      <w:pPr>
        <w:pStyle w:val="BodyTextIndent2"/>
        <w:ind w:firstLine="0"/>
      </w:pPr>
    </w:p>
    <w:p w:rsidR="007364AC" w:rsidRPr="00C14871" w:rsidRDefault="007364AC" w:rsidP="00C14871">
      <w:pPr>
        <w:pStyle w:val="BodyTextIndent2"/>
      </w:pPr>
      <w:r w:rsidRPr="00C14871">
        <w:t xml:space="preserve">Kristus membawa bersama Dia luka-luka dan darah-Nya ke Sorga untuk menyediakan penebusan kekal bagi kita.  </w:t>
      </w:r>
    </w:p>
    <w:p w:rsidR="007364AC" w:rsidRPr="00C14871" w:rsidRDefault="007364AC" w:rsidP="00C14871">
      <w:pPr>
        <w:pStyle w:val="BodyTextIndent2"/>
      </w:pPr>
    </w:p>
    <w:p w:rsidR="00C14871" w:rsidRDefault="007364AC" w:rsidP="00C14871">
      <w:pPr>
        <w:pStyle w:val="IndentedVerse"/>
        <w:rPr>
          <w:lang w:val="de-DE"/>
        </w:rPr>
      </w:pPr>
      <w:r w:rsidRPr="00C14871">
        <w:rPr>
          <w:lang w:val="de-DE"/>
        </w:rPr>
        <w:t>“</w:t>
      </w:r>
      <w:r w:rsidRPr="00C14871">
        <w:rPr>
          <w:color w:val="000000"/>
          <w:lang w:val="de-DE"/>
        </w:rPr>
        <w:t>Sebab Kristus bukan masuk ke dalam tempat kudus buatan tangan manusia yang hanya merupakan gambaran saja dari yang sebenarnya, tetapi ke dalam sorga sendiri untuk menghadap hadirat Allah guna kepentingan kita</w:t>
      </w:r>
      <w:r w:rsidRPr="00C14871">
        <w:rPr>
          <w:lang w:val="de-DE"/>
        </w:rPr>
        <w:t xml:space="preserve">” </w:t>
      </w:r>
    </w:p>
    <w:p w:rsidR="007364AC" w:rsidRPr="00C14871" w:rsidRDefault="00C14871" w:rsidP="00C14871">
      <w:pPr>
        <w:pStyle w:val="IndentedVerse"/>
        <w:rPr>
          <w:lang w:val="de-DE"/>
        </w:rPr>
      </w:pPr>
      <w:r>
        <w:rPr>
          <w:lang w:val="de-DE"/>
        </w:rPr>
        <w:t xml:space="preserve">     </w:t>
      </w:r>
      <w:r w:rsidR="007364AC" w:rsidRPr="00C14871">
        <w:rPr>
          <w:lang w:val="de-DE"/>
        </w:rPr>
        <w:t xml:space="preserve">(Ibrani 9:24).  </w:t>
      </w:r>
    </w:p>
    <w:p w:rsidR="007364AC" w:rsidRPr="00C14871" w:rsidRDefault="007364AC" w:rsidP="00C14871">
      <w:pPr>
        <w:pStyle w:val="BodyTextIndent2"/>
      </w:pPr>
    </w:p>
    <w:p w:rsidR="007364AC" w:rsidRPr="00C14871" w:rsidRDefault="007364AC" w:rsidP="00C14871">
      <w:pPr>
        <w:pStyle w:val="BodyTextIndent2"/>
        <w:ind w:firstLine="0"/>
        <w:rPr>
          <w:lang w:val="de-DE"/>
        </w:rPr>
      </w:pPr>
      <w:r w:rsidRPr="00C14871">
        <w:rPr>
          <w:lang w:val="de-DE"/>
        </w:rPr>
        <w:t xml:space="preserve">Duduk di sebelah kanan Allah di Sorga, luka-luka Yesus selalu dan selamanya mengingatkan Allah dan para malaikat bahwa, </w:t>
      </w:r>
    </w:p>
    <w:p w:rsidR="007364AC" w:rsidRPr="00C14871" w:rsidRDefault="007364AC" w:rsidP="00C14871">
      <w:pPr>
        <w:pStyle w:val="BodyTextIndent2"/>
        <w:ind w:firstLine="0"/>
        <w:rPr>
          <w:lang w:val="de-DE"/>
        </w:rPr>
      </w:pPr>
    </w:p>
    <w:p w:rsidR="00C14871" w:rsidRDefault="007364AC" w:rsidP="00C14871">
      <w:pPr>
        <w:pStyle w:val="IndentedVerse"/>
        <w:rPr>
          <w:lang w:val="de-DE"/>
        </w:rPr>
      </w:pPr>
      <w:r w:rsidRPr="00C14871">
        <w:rPr>
          <w:lang w:val="de-DE"/>
        </w:rPr>
        <w:t>“</w:t>
      </w:r>
      <w:r w:rsidRPr="00C14871">
        <w:rPr>
          <w:color w:val="000000"/>
          <w:lang w:val="de-DE"/>
        </w:rPr>
        <w:t>Ia adalah pendamaian untuk segala dosa kita, dan bukan untuk dosa kita saja, tetapi juga untuk dosa seluruh dunia”</w:t>
      </w:r>
      <w:r w:rsidRPr="00C14871">
        <w:rPr>
          <w:lang w:val="de-DE"/>
        </w:rPr>
        <w:t xml:space="preserve"> </w:t>
      </w:r>
    </w:p>
    <w:p w:rsidR="007364AC" w:rsidRPr="00C14871" w:rsidRDefault="00C14871" w:rsidP="00C14871">
      <w:pPr>
        <w:pStyle w:val="IndentedVerse"/>
        <w:rPr>
          <w:lang w:val="de-DE"/>
        </w:rPr>
      </w:pPr>
      <w:r>
        <w:rPr>
          <w:lang w:val="de-DE"/>
        </w:rPr>
        <w:t xml:space="preserve">     </w:t>
      </w:r>
      <w:r w:rsidR="007364AC" w:rsidRPr="00C14871">
        <w:rPr>
          <w:lang w:val="de-DE"/>
        </w:rPr>
        <w:t xml:space="preserve">(I Yohanes 2:2).  </w:t>
      </w:r>
    </w:p>
    <w:p w:rsidR="007364AC" w:rsidRPr="00C14871" w:rsidRDefault="007364AC" w:rsidP="00C14871">
      <w:pPr>
        <w:pStyle w:val="BodyTextIndent2"/>
        <w:ind w:firstLine="0"/>
      </w:pPr>
    </w:p>
    <w:p w:rsidR="007364AC" w:rsidRPr="00C14871" w:rsidRDefault="007364AC" w:rsidP="00C14871">
      <w:pPr>
        <w:pStyle w:val="BodyTextIndent2"/>
        <w:ind w:firstLine="0"/>
      </w:pPr>
      <w:r w:rsidRPr="00C14871">
        <w:t xml:space="preserve">Namun banyak orang di dunia hari ini menolak Yesus. Banyak orang ingin diselamatkan melalui usaha perbuatan mereka sendiri dan melalui kepercayaan-kepercayaan agama mereka sendiri. Sehingga mereka menolak Yesus, yang Allah tetapkan  untuk keselamatan. Yesus adalah satu-satunya jalan kepada Allah karena Ia adalah satu-satunya Pribadi yang telah menderita dan mati untuk menebus dosa-dosa kita. Tidak ada pemimpin agama lain yang telah melakukan itu – entah Konfusius, Budha, Joseph Smith, atau pun yang lainnya! Hanya Yesus Kristus yang dapat dikatakan, </w:t>
      </w:r>
    </w:p>
    <w:p w:rsidR="007364AC" w:rsidRPr="00C14871" w:rsidRDefault="007364AC" w:rsidP="00C14871">
      <w:pPr>
        <w:pStyle w:val="BodyTextIndent2"/>
      </w:pPr>
    </w:p>
    <w:p w:rsidR="007364AC" w:rsidRPr="00C14871" w:rsidRDefault="007364AC" w:rsidP="00C14871">
      <w:pPr>
        <w:pStyle w:val="IndentedVerse"/>
      </w:pPr>
      <w:r w:rsidRPr="00C14871">
        <w:t>“</w:t>
      </w:r>
      <w:r w:rsidRPr="00C14871">
        <w:rPr>
          <w:color w:val="000000"/>
        </w:rPr>
        <w:t>Tetapi dia tertikam oleh karena pemberontakan kita, dia diremukkan oleh karena kejahatan kita; ganjaran yang mendatangkan keselamatan bagi kita ditimpakan kepadanya, dan oleh bilur-bilurnya kita menjadi sembuh</w:t>
      </w:r>
      <w:r w:rsidRPr="00C14871">
        <w:t xml:space="preserve">” (Yesaya 53:5).  </w:t>
      </w:r>
    </w:p>
    <w:p w:rsidR="007364AC" w:rsidRPr="00C14871" w:rsidRDefault="007364AC" w:rsidP="00C14871">
      <w:pPr>
        <w:pStyle w:val="BodyTextIndent2"/>
        <w:ind w:firstLine="0"/>
        <w:rPr>
          <w:lang w:val="de-DE"/>
        </w:rPr>
      </w:pPr>
    </w:p>
    <w:p w:rsidR="007364AC" w:rsidRPr="00C14871" w:rsidRDefault="007364AC" w:rsidP="00C14871">
      <w:pPr>
        <w:pStyle w:val="BodyTextIndent2"/>
        <w:ind w:firstLine="0"/>
        <w:rPr>
          <w:lang w:val="de-DE"/>
        </w:rPr>
      </w:pPr>
      <w:r w:rsidRPr="00C14871">
        <w:rPr>
          <w:lang w:val="de-DE"/>
        </w:rPr>
        <w:t xml:space="preserve">Hanya Yesus yang dapat dikatakan, </w:t>
      </w:r>
    </w:p>
    <w:p w:rsidR="007364AC" w:rsidRPr="00C14871" w:rsidRDefault="007364AC" w:rsidP="00C14871">
      <w:pPr>
        <w:pStyle w:val="BodyTextIndent2"/>
        <w:ind w:firstLine="0"/>
        <w:rPr>
          <w:lang w:val="de-DE"/>
        </w:rPr>
      </w:pPr>
    </w:p>
    <w:p w:rsidR="007364AC" w:rsidRPr="00C14871" w:rsidRDefault="007364AC" w:rsidP="00C14871">
      <w:pPr>
        <w:pStyle w:val="IndentedVerse"/>
      </w:pPr>
      <w:r w:rsidRPr="00C14871">
        <w:rPr>
          <w:lang w:val="de-DE"/>
        </w:rPr>
        <w:t>“</w:t>
      </w:r>
      <w:r w:rsidRPr="00C14871">
        <w:rPr>
          <w:color w:val="000000"/>
          <w:lang w:val="de-DE"/>
        </w:rPr>
        <w:t>Kristus Yesus datang ke dunia untuk menyelamatkan orang berdosa</w:t>
      </w:r>
      <w:r w:rsidRPr="00C14871">
        <w:rPr>
          <w:lang w:val="de-DE"/>
        </w:rPr>
        <w:t xml:space="preserve">” </w:t>
      </w:r>
      <w:r w:rsidRPr="00C14871">
        <w:t xml:space="preserve">(I Timotius 1:15).  </w:t>
      </w:r>
    </w:p>
    <w:p w:rsidR="00002993" w:rsidRPr="00C14871" w:rsidRDefault="00002993" w:rsidP="00C14871">
      <w:pPr>
        <w:pStyle w:val="BodyTextIndent2"/>
        <w:ind w:firstLine="0"/>
      </w:pPr>
    </w:p>
    <w:p w:rsidR="007364AC" w:rsidRPr="00C14871" w:rsidRDefault="007364AC" w:rsidP="00C14871">
      <w:pPr>
        <w:pStyle w:val="BodyTextIndent2"/>
        <w:ind w:firstLine="0"/>
        <w:rPr>
          <w:lang w:val="de-DE"/>
        </w:rPr>
      </w:pPr>
      <w:r w:rsidRPr="00C14871">
        <w:rPr>
          <w:lang w:val="de-DE"/>
        </w:rPr>
        <w:t xml:space="preserve">Hanya Yesus yang dapat dikatakan, </w:t>
      </w:r>
    </w:p>
    <w:p w:rsidR="007364AC" w:rsidRPr="00C14871" w:rsidRDefault="007364AC" w:rsidP="00C14871">
      <w:pPr>
        <w:pStyle w:val="BodyTextIndent2"/>
        <w:ind w:firstLine="0"/>
        <w:rPr>
          <w:lang w:val="de-DE"/>
        </w:rPr>
      </w:pPr>
    </w:p>
    <w:p w:rsidR="007364AC" w:rsidRPr="00C14871" w:rsidRDefault="007364AC" w:rsidP="00C14871">
      <w:pPr>
        <w:pStyle w:val="IndentedVerse"/>
        <w:rPr>
          <w:lang w:val="de-DE"/>
        </w:rPr>
      </w:pPr>
      <w:r w:rsidRPr="00C14871">
        <w:rPr>
          <w:lang w:val="de-DE"/>
        </w:rPr>
        <w:t>“</w:t>
      </w:r>
      <w:r w:rsidRPr="00C14871">
        <w:rPr>
          <w:color w:val="000000"/>
          <w:lang w:val="de-DE"/>
        </w:rPr>
        <w:t>Akan tetapi Allah menunjukkan kasih-Nya kepada kita, oleh karena Kristus telah mati untuk kita</w:t>
      </w:r>
      <w:r w:rsidRPr="00C14871">
        <w:rPr>
          <w:lang w:val="de-DE"/>
        </w:rPr>
        <w:t xml:space="preserve">” (Roma 5:8-9). </w:t>
      </w:r>
    </w:p>
    <w:p w:rsidR="007364AC" w:rsidRPr="00C14871" w:rsidRDefault="007364AC" w:rsidP="00C14871">
      <w:pPr>
        <w:pStyle w:val="BodyTextIndent2"/>
        <w:ind w:firstLine="0"/>
      </w:pPr>
    </w:p>
    <w:p w:rsidR="007364AC" w:rsidRPr="00C14871" w:rsidRDefault="007364AC" w:rsidP="00C14871">
      <w:pPr>
        <w:pStyle w:val="BodyTextIndent2"/>
        <w:ind w:firstLine="0"/>
      </w:pPr>
      <w:r w:rsidRPr="00C14871">
        <w:t xml:space="preserve">Itulah sebabnya mengapa, </w:t>
      </w:r>
    </w:p>
    <w:p w:rsidR="007364AC" w:rsidRPr="00C14871" w:rsidRDefault="007364AC" w:rsidP="00C14871">
      <w:pPr>
        <w:pStyle w:val="BodyTextIndent2"/>
        <w:ind w:firstLine="0"/>
      </w:pPr>
    </w:p>
    <w:p w:rsidR="00C14871" w:rsidRDefault="007364AC" w:rsidP="00C14871">
      <w:pPr>
        <w:pStyle w:val="IndentedVerse"/>
      </w:pPr>
      <w:r w:rsidRPr="00C14871">
        <w:t>“</w:t>
      </w:r>
      <w:r w:rsidRPr="00C14871">
        <w:rPr>
          <w:color w:val="000000"/>
        </w:rPr>
        <w:t>Ia memperlihatkan tangan dan kaki-Nya kepada mereka</w:t>
      </w:r>
      <w:r w:rsidRPr="00C14871">
        <w:t xml:space="preserve">” </w:t>
      </w:r>
    </w:p>
    <w:p w:rsidR="007364AC" w:rsidRPr="00C14871" w:rsidRDefault="00C14871" w:rsidP="00C14871">
      <w:pPr>
        <w:pStyle w:val="IndentedVerse"/>
      </w:pPr>
      <w:r>
        <w:t xml:space="preserve">     </w:t>
      </w:r>
      <w:r w:rsidR="007364AC" w:rsidRPr="00C14871">
        <w:t xml:space="preserve">(Lukas 24:40).  </w:t>
      </w:r>
    </w:p>
    <w:p w:rsidR="007364AC" w:rsidRPr="00C14871" w:rsidRDefault="007364AC" w:rsidP="00C14871">
      <w:pPr>
        <w:pStyle w:val="BodyTextIndent2"/>
        <w:ind w:firstLine="0"/>
      </w:pPr>
    </w:p>
    <w:p w:rsidR="007364AC" w:rsidRPr="00C14871" w:rsidRDefault="007364AC" w:rsidP="00C14871">
      <w:pPr>
        <w:pStyle w:val="BodyTextIndent2"/>
        <w:ind w:firstLine="0"/>
      </w:pPr>
      <w:r w:rsidRPr="00C14871">
        <w:lastRenderedPageBreak/>
        <w:t xml:space="preserve">Nyanyikan kembali lagu Dr. Watts ini!  </w:t>
      </w:r>
    </w:p>
    <w:p w:rsidR="007364AC" w:rsidRPr="00C14871" w:rsidRDefault="007364AC" w:rsidP="00C14871">
      <w:pPr>
        <w:pStyle w:val="IndentedQuote"/>
      </w:pPr>
    </w:p>
    <w:p w:rsidR="007364AC" w:rsidRPr="00C14871" w:rsidRDefault="007364AC" w:rsidP="00C14871">
      <w:pPr>
        <w:pStyle w:val="IndentedQuote"/>
        <w:ind w:right="0"/>
        <w:jc w:val="left"/>
      </w:pPr>
      <w:r w:rsidRPr="00C14871">
        <w:t xml:space="preserve">Dengan duri menusuk dan melukai kepala-Nya </w:t>
      </w:r>
      <w:r w:rsidRPr="00C14871">
        <w:br/>
        <w:t xml:space="preserve">   Mengalir darah dari setiap luka itu; </w:t>
      </w:r>
      <w:r w:rsidRPr="00C14871">
        <w:br/>
        <w:t xml:space="preserve">Punggung-Nya yang penuh dengan luka cambukan, </w:t>
      </w:r>
      <w:r w:rsidRPr="00C14871">
        <w:br/>
        <w:t xml:space="preserve">   Namun cambuk yang lebih tajam menusuk jantung-Nya. </w:t>
      </w:r>
      <w:r w:rsidRPr="00C14871">
        <w:br/>
      </w:r>
    </w:p>
    <w:p w:rsidR="007364AC" w:rsidRPr="00C14871" w:rsidRDefault="007364AC" w:rsidP="00C14871">
      <w:pPr>
        <w:pStyle w:val="BodyTextIndent2"/>
        <w:ind w:firstLine="0"/>
        <w:rPr>
          <w:lang w:val="de-DE"/>
        </w:rPr>
      </w:pPr>
      <w:r w:rsidRPr="00C14871">
        <w:rPr>
          <w:lang w:val="de-DE"/>
        </w:rPr>
        <w:t xml:space="preserve">“Pada Kaki Salib-Mu.”  Nyanyikan lagu ini kembali!  </w:t>
      </w:r>
    </w:p>
    <w:p w:rsidR="007364AC" w:rsidRPr="00C14871" w:rsidRDefault="007364AC" w:rsidP="00C14871">
      <w:pPr>
        <w:pStyle w:val="IndentedQuote"/>
        <w:ind w:right="0"/>
        <w:rPr>
          <w:lang w:val="de-DE"/>
        </w:rPr>
      </w:pPr>
    </w:p>
    <w:p w:rsidR="007364AC" w:rsidRPr="00C14871" w:rsidRDefault="007364AC" w:rsidP="00C14871">
      <w:pPr>
        <w:pStyle w:val="IndentedQuote"/>
        <w:ind w:right="0"/>
        <w:rPr>
          <w:lang w:val="de-DE"/>
        </w:rPr>
      </w:pPr>
      <w:r w:rsidRPr="00C14871">
        <w:rPr>
          <w:lang w:val="de-DE"/>
        </w:rPr>
        <w:t xml:space="preserve">Salib-Mu, salib-Mu, </w:t>
      </w:r>
    </w:p>
    <w:p w:rsidR="007364AC" w:rsidRPr="00C14871" w:rsidRDefault="007364AC" w:rsidP="00C14871">
      <w:pPr>
        <w:pStyle w:val="IndentedQuote"/>
        <w:ind w:right="0"/>
        <w:rPr>
          <w:lang w:val="de-DE"/>
        </w:rPr>
      </w:pPr>
      <w:r w:rsidRPr="00C14871">
        <w:rPr>
          <w:lang w:val="de-DE"/>
        </w:rPr>
        <w:t xml:space="preserve">   Yang ku muliakan,</w:t>
      </w:r>
    </w:p>
    <w:p w:rsidR="007364AC" w:rsidRPr="00C14871" w:rsidRDefault="007364AC" w:rsidP="00C14871">
      <w:pPr>
        <w:pStyle w:val="IndentedQuote"/>
        <w:ind w:right="0"/>
      </w:pPr>
      <w:r w:rsidRPr="00C14871">
        <w:t>Hingga dalam surga k’lak</w:t>
      </w:r>
    </w:p>
    <w:p w:rsidR="007364AC" w:rsidRPr="00C14871" w:rsidRDefault="007364AC" w:rsidP="00C14871">
      <w:pPr>
        <w:pStyle w:val="IndentedQuote"/>
        <w:ind w:right="0"/>
      </w:pPr>
      <w:r w:rsidRPr="00C14871">
        <w:t xml:space="preserve">    </w:t>
      </w:r>
      <w:smartTag w:uri="urn:schemas-microsoft-com:office:smarttags" w:element="place">
        <w:smartTag w:uri="urn:schemas-microsoft-com:office:smarttags" w:element="City">
          <w:r w:rsidRPr="00C14871">
            <w:t>Ada</w:t>
          </w:r>
        </w:smartTag>
      </w:smartTag>
      <w:r w:rsidRPr="00C14871">
        <w:t xml:space="preserve"> perhentian</w:t>
      </w:r>
    </w:p>
    <w:p w:rsidR="007364AC" w:rsidRPr="00C14871" w:rsidRDefault="007364AC" w:rsidP="00C14871">
      <w:pPr>
        <w:pStyle w:val="BodyTextIndent2"/>
        <w:ind w:firstLine="0"/>
      </w:pPr>
      <w:r w:rsidRPr="00C14871">
        <w:t xml:space="preserve"> </w:t>
      </w:r>
    </w:p>
    <w:p w:rsidR="00D561BE" w:rsidRPr="00C14871" w:rsidRDefault="00D561BE" w:rsidP="00C14871">
      <w:pPr>
        <w:pStyle w:val="BodyTextIndent2"/>
      </w:pPr>
      <w:r w:rsidRPr="00C14871">
        <w:t xml:space="preserve">Bahkan ketika Yesus datang kembali, Ia masih akan membawa tanda-tanda penyaliban itu di tangan dan kaki-Nya. Kristus berkata, melalui nabi Zakharia, </w:t>
      </w:r>
    </w:p>
    <w:p w:rsidR="00D561BE" w:rsidRPr="00C14871" w:rsidRDefault="00D561BE" w:rsidP="00C14871">
      <w:pPr>
        <w:pStyle w:val="BodyTextIndent2"/>
      </w:pPr>
    </w:p>
    <w:p w:rsidR="00D561BE" w:rsidRPr="00C14871" w:rsidRDefault="00D561BE" w:rsidP="00C14871">
      <w:pPr>
        <w:pStyle w:val="IndentedVerse"/>
        <w:rPr>
          <w:lang w:val="de-DE"/>
        </w:rPr>
      </w:pPr>
      <w:r w:rsidRPr="00C14871">
        <w:rPr>
          <w:lang w:val="de-DE"/>
        </w:rPr>
        <w:t>“D</w:t>
      </w:r>
      <w:r w:rsidRPr="00C14871">
        <w:rPr>
          <w:color w:val="000000"/>
          <w:lang w:val="de-DE"/>
        </w:rPr>
        <w:t>an mereka akan memandang kepada dia yang telah mereka tikam, dan akan meratapi dia</w:t>
      </w:r>
      <w:r w:rsidRPr="00C14871">
        <w:rPr>
          <w:lang w:val="de-DE"/>
        </w:rPr>
        <w:t xml:space="preserve">” (Zakharia 12:10).  </w:t>
      </w:r>
    </w:p>
    <w:p w:rsidR="00C60BBB" w:rsidRPr="00C14871" w:rsidRDefault="00C60BBB" w:rsidP="00C14871">
      <w:pPr>
        <w:pStyle w:val="BodyTextIndent2"/>
        <w:rPr>
          <w:sz w:val="18"/>
        </w:rPr>
      </w:pPr>
    </w:p>
    <w:p w:rsidR="00D561BE" w:rsidRPr="00C14871" w:rsidRDefault="00D561BE" w:rsidP="00C14871">
      <w:pPr>
        <w:pStyle w:val="BodyTextIndent2"/>
        <w:rPr>
          <w:lang w:val="de-DE"/>
        </w:rPr>
      </w:pPr>
      <w:r w:rsidRPr="00C14871">
        <w:rPr>
          <w:lang w:val="de-DE"/>
        </w:rPr>
        <w:t xml:space="preserve">Orang-orang yang tidak mau berbalik kepada Kristus semasa hidup mereka, akan meratap dalam kesengsaraan selama-lamanya di Neraka. Spurgeon yang tersohor berkata, “Orang yang akan membuka tangan-Nya dan menunjukkan tanggan-Nya yang terluka bekas paku itu akan bersaksi melawan </w:t>
      </w:r>
      <w:r w:rsidRPr="00C14871">
        <w:rPr>
          <w:i/>
          <w:lang w:val="de-DE"/>
        </w:rPr>
        <w:t xml:space="preserve">Anda, </w:t>
      </w:r>
      <w:r w:rsidRPr="00C14871">
        <w:rPr>
          <w:lang w:val="de-DE"/>
        </w:rPr>
        <w:t xml:space="preserve">bahkan melawan </w:t>
      </w:r>
      <w:r w:rsidRPr="00C14871">
        <w:rPr>
          <w:i/>
          <w:lang w:val="de-DE"/>
        </w:rPr>
        <w:t xml:space="preserve">Anda, </w:t>
      </w:r>
      <w:r w:rsidRPr="00C14871">
        <w:rPr>
          <w:lang w:val="de-DE"/>
        </w:rPr>
        <w:t xml:space="preserve">jika Anda mati dengan menolak Dia, dan menjadi musuh-musuh kekal Kristus dengan perbuatan-perbuatan jahat Anda” (C. H. Spurgeon, “The Wounds of Jesus,” </w:t>
      </w:r>
      <w:r w:rsidRPr="00C14871">
        <w:rPr>
          <w:b/>
          <w:i/>
          <w:lang w:val="de-DE"/>
        </w:rPr>
        <w:t>The New Park Street Pulpit,</w:t>
      </w:r>
      <w:r w:rsidRPr="00C14871">
        <w:rPr>
          <w:lang w:val="de-DE"/>
        </w:rPr>
        <w:t xml:space="preserve"> Pilgrim Publications, volume V, hal. 237).  </w:t>
      </w:r>
    </w:p>
    <w:p w:rsidR="00CE7EFE" w:rsidRPr="00C14871" w:rsidRDefault="00CE7EFE" w:rsidP="00C14871">
      <w:pPr>
        <w:pStyle w:val="BodyTextIndent2"/>
        <w:rPr>
          <w:sz w:val="18"/>
        </w:rPr>
      </w:pPr>
    </w:p>
    <w:p w:rsidR="00C14871" w:rsidRDefault="00D561BE" w:rsidP="00C14871">
      <w:pPr>
        <w:pStyle w:val="IndentedVerse"/>
        <w:rPr>
          <w:lang w:val="de-DE"/>
        </w:rPr>
      </w:pPr>
      <w:r w:rsidRPr="00C14871">
        <w:rPr>
          <w:lang w:val="de-DE"/>
        </w:rPr>
        <w:t>“</w:t>
      </w:r>
      <w:r w:rsidRPr="00C14871">
        <w:rPr>
          <w:color w:val="000000"/>
          <w:lang w:val="de-DE"/>
        </w:rPr>
        <w:t>Ia memperlihatkan tangan dan kaki-Nya kepada mereka</w:t>
      </w:r>
      <w:r w:rsidRPr="00C14871">
        <w:rPr>
          <w:lang w:val="de-DE"/>
        </w:rPr>
        <w:t xml:space="preserve">” </w:t>
      </w:r>
    </w:p>
    <w:p w:rsidR="00D561BE" w:rsidRPr="00C14871" w:rsidRDefault="00C14871" w:rsidP="00C14871">
      <w:pPr>
        <w:pStyle w:val="IndentedVerse"/>
        <w:rPr>
          <w:lang w:val="de-DE"/>
        </w:rPr>
      </w:pPr>
      <w:r>
        <w:rPr>
          <w:lang w:val="de-DE"/>
        </w:rPr>
        <w:t xml:space="preserve">     </w:t>
      </w:r>
      <w:r w:rsidR="00D561BE" w:rsidRPr="00C14871">
        <w:rPr>
          <w:lang w:val="de-DE"/>
        </w:rPr>
        <w:t xml:space="preserve">(Lukas 24:40).  </w:t>
      </w:r>
    </w:p>
    <w:p w:rsidR="00586989" w:rsidRPr="00C14871" w:rsidRDefault="00586989" w:rsidP="00C14871">
      <w:pPr>
        <w:pStyle w:val="BodyTextIndent2"/>
        <w:rPr>
          <w:sz w:val="18"/>
        </w:rPr>
      </w:pPr>
    </w:p>
    <w:p w:rsidR="00D561BE" w:rsidRPr="00C14871" w:rsidRDefault="00D561BE" w:rsidP="00C14871">
      <w:pPr>
        <w:pStyle w:val="BodyTextIndent2"/>
        <w:ind w:firstLine="0"/>
      </w:pPr>
      <w:r w:rsidRPr="00C14871">
        <w:t xml:space="preserve">Namun lagi, Spurgeon berkata, </w:t>
      </w:r>
    </w:p>
    <w:p w:rsidR="00D561BE" w:rsidRPr="00C14871" w:rsidRDefault="00D561BE" w:rsidP="00C14871">
      <w:pPr>
        <w:pStyle w:val="BodyTextIndent2"/>
        <w:ind w:firstLine="0"/>
      </w:pPr>
    </w:p>
    <w:p w:rsidR="00D561BE" w:rsidRPr="00C14871" w:rsidRDefault="00D561BE" w:rsidP="00C14871">
      <w:pPr>
        <w:pStyle w:val="IndentedQuote"/>
        <w:rPr>
          <w:lang w:val="de-DE"/>
        </w:rPr>
      </w:pPr>
      <w:r w:rsidRPr="00C14871">
        <w:t xml:space="preserve">Orang berdosa yang miskin… Apakah Anda takut untuk datang [kepada Yesus]? Lihatlah tangan-Nya – lihatlah tangan-Nya, apakah itu tidak akan menggerakan Anda?... Lihatlah lambung-Nya, ada jalan masuk yang mudah ke dalam hati-Nya. Lambungnya terbuka. </w:t>
      </w:r>
      <w:r w:rsidRPr="00C14871">
        <w:rPr>
          <w:lang w:val="de-DE"/>
        </w:rPr>
        <w:t xml:space="preserve">Lambung-Nya terbuka [untuk Anda]… Oh orang berdosa, apakah dengan ini Anda terbantu untuk percaya di dalam luka-luka-Nya! Luka-luka itu tidak akan gagal; luka-luka Kristus akan menyembuhkan orang yang menaruh percaya di dalam Dia (ibid., hal. 240).  </w:t>
      </w:r>
    </w:p>
    <w:p w:rsidR="00D561BE" w:rsidRPr="00C14871" w:rsidRDefault="00D561BE" w:rsidP="00C14871">
      <w:pPr>
        <w:pStyle w:val="BodyTextIndent2"/>
        <w:rPr>
          <w:lang w:val="de-DE"/>
        </w:rPr>
      </w:pPr>
    </w:p>
    <w:p w:rsidR="00C14871" w:rsidRDefault="00D561BE" w:rsidP="00C14871">
      <w:pPr>
        <w:pStyle w:val="IndentedVerse"/>
      </w:pPr>
      <w:r w:rsidRPr="00C14871">
        <w:t>“</w:t>
      </w:r>
      <w:r w:rsidRPr="00C14871">
        <w:rPr>
          <w:color w:val="000000"/>
        </w:rPr>
        <w:t>Ia memperlihatkan tangan dan kaki-Nya kepada mereka</w:t>
      </w:r>
      <w:r w:rsidRPr="00C14871">
        <w:t xml:space="preserve">” </w:t>
      </w:r>
    </w:p>
    <w:p w:rsidR="00D561BE" w:rsidRPr="00C14871" w:rsidRDefault="00C14871" w:rsidP="00C14871">
      <w:pPr>
        <w:pStyle w:val="IndentedVerse"/>
      </w:pPr>
      <w:r>
        <w:t xml:space="preserve">     </w:t>
      </w:r>
      <w:r w:rsidR="00D561BE" w:rsidRPr="00C14871">
        <w:t xml:space="preserve">(Lukas 24:40).  </w:t>
      </w:r>
    </w:p>
    <w:p w:rsidR="00DE68F3" w:rsidRPr="00C14871" w:rsidRDefault="00DE68F3" w:rsidP="00C14871">
      <w:pPr>
        <w:pStyle w:val="BodyTextIndent2"/>
        <w:rPr>
          <w:sz w:val="20"/>
        </w:rPr>
      </w:pPr>
    </w:p>
    <w:p w:rsidR="00D561BE" w:rsidRPr="00C14871" w:rsidRDefault="00D561BE" w:rsidP="00C14871">
      <w:pPr>
        <w:pStyle w:val="BodyTextIndent2"/>
        <w:ind w:firstLine="0"/>
      </w:pPr>
      <w:r w:rsidRPr="00C14871">
        <w:t xml:space="preserve">Evangeline Booth, dari Bala Keselamatan, berkata demikian, </w:t>
      </w:r>
    </w:p>
    <w:p w:rsidR="00D561BE" w:rsidRPr="00C14871" w:rsidRDefault="00D561BE" w:rsidP="00C14871">
      <w:pPr>
        <w:pStyle w:val="BodyTextIndent2"/>
      </w:pPr>
    </w:p>
    <w:p w:rsidR="00D561BE" w:rsidRPr="00C14871" w:rsidRDefault="00D561BE" w:rsidP="00C14871">
      <w:pPr>
        <w:pStyle w:val="IndentedQuote"/>
        <w:rPr>
          <w:lang w:val="de-DE"/>
        </w:rPr>
      </w:pPr>
      <w:r w:rsidRPr="00C14871">
        <w:rPr>
          <w:lang w:val="de-DE"/>
        </w:rPr>
        <w:t>Bilur-bilur Kristus terbuka,</w:t>
      </w:r>
    </w:p>
    <w:p w:rsidR="00D561BE" w:rsidRPr="00C14871" w:rsidRDefault="00D561BE" w:rsidP="00C14871">
      <w:pPr>
        <w:pStyle w:val="IndentedQuote"/>
        <w:rPr>
          <w:lang w:val="de-DE"/>
        </w:rPr>
      </w:pPr>
      <w:r w:rsidRPr="00C14871">
        <w:rPr>
          <w:lang w:val="de-DE"/>
        </w:rPr>
        <w:t xml:space="preserve">    Orang berdosa, itu adalah karena mu;</w:t>
      </w:r>
    </w:p>
    <w:p w:rsidR="00D561BE" w:rsidRPr="00C14871" w:rsidRDefault="00D561BE" w:rsidP="00C14871">
      <w:pPr>
        <w:pStyle w:val="IndentedQuote"/>
        <w:rPr>
          <w:lang w:val="de-DE"/>
        </w:rPr>
      </w:pPr>
      <w:r w:rsidRPr="00C14871">
        <w:rPr>
          <w:lang w:val="de-DE"/>
        </w:rPr>
        <w:t>Bilur-bilur Kristus terbuka,</w:t>
      </w:r>
    </w:p>
    <w:p w:rsidR="00D561BE" w:rsidRPr="00C14871" w:rsidRDefault="00D561BE" w:rsidP="00C14871">
      <w:pPr>
        <w:pStyle w:val="IndentedQuote"/>
      </w:pPr>
      <w:r w:rsidRPr="00C14871">
        <w:rPr>
          <w:lang w:val="de-DE"/>
        </w:rPr>
        <w:t xml:space="preserve">    Ada kelepasan di sana</w:t>
      </w:r>
      <w:r w:rsidRPr="00C14871">
        <w:t xml:space="preserve">.  </w:t>
      </w:r>
    </w:p>
    <w:p w:rsidR="00D561BE" w:rsidRPr="00C14871" w:rsidRDefault="00D561BE" w:rsidP="00C14871">
      <w:pPr>
        <w:pStyle w:val="IndentedQuote"/>
      </w:pPr>
      <w:r w:rsidRPr="00C14871">
        <w:t xml:space="preserve">(“The Wounds of Christ” </w:t>
      </w:r>
      <w:r w:rsidR="00C14871">
        <w:t>oleh</w:t>
      </w:r>
      <w:r w:rsidRPr="00C14871">
        <w:t xml:space="preserve"> Evangeline Booth, 1865-1950).  </w:t>
      </w:r>
    </w:p>
    <w:p w:rsidR="00D561BE" w:rsidRPr="00C14871" w:rsidRDefault="00D561BE" w:rsidP="00C14871">
      <w:pPr>
        <w:pStyle w:val="BodyTextIndent2"/>
        <w:ind w:firstLine="0"/>
      </w:pPr>
    </w:p>
    <w:p w:rsidR="00D561BE" w:rsidRPr="00C14871" w:rsidRDefault="00D561BE" w:rsidP="00C14871">
      <w:pPr>
        <w:pStyle w:val="BodyTextIndent2"/>
      </w:pPr>
      <w:r w:rsidRPr="00C14871">
        <w:t xml:space="preserve">Datanglah kepada Yesus. Percayalah kepada Yesus. Yesus telah mati di kayu Salib untuk menebus dosa Anda. Datanglah kepada Yesus. Percayalah kepada Yesus. </w:t>
      </w:r>
      <w:r w:rsidRPr="00C14871">
        <w:lastRenderedPageBreak/>
        <w:t>Berhentilah mencoba untuk menjadi pribadi yang lebih baik. Itu tidak akan pernah menyelamatkan Anda. Hanya Yesus yang dapat menyelamatkan Anda dari dosa dan Neraka! Amin.</w:t>
      </w:r>
    </w:p>
    <w:p w:rsidR="00271DDB" w:rsidRPr="00C14871" w:rsidRDefault="00271DDB" w:rsidP="00C14871">
      <w:pPr>
        <w:pStyle w:val="BodyTextIndent2"/>
        <w:ind w:left="1077" w:right="862" w:firstLine="0"/>
      </w:pPr>
    </w:p>
    <w:p w:rsidR="00271DDB" w:rsidRPr="00C14871" w:rsidRDefault="00271DDB" w:rsidP="00C14871">
      <w:pPr>
        <w:pStyle w:val="BodyTextIndent2"/>
        <w:ind w:left="709" w:right="690" w:firstLine="0"/>
        <w:rPr>
          <w:sz w:val="20"/>
        </w:rPr>
      </w:pPr>
      <w:r w:rsidRPr="00C14871">
        <w:rPr>
          <w:sz w:val="20"/>
        </w:rPr>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9" w:history="1">
        <w:r w:rsidRPr="00C14871">
          <w:rPr>
            <w:rStyle w:val="Hyperlink"/>
            <w:sz w:val="20"/>
          </w:rPr>
          <w:t>rlhymersjr@sbcglobal.net</w:t>
        </w:r>
      </w:hyperlink>
      <w:r w:rsidRPr="00C14871">
        <w:rPr>
          <w:sz w:val="20"/>
        </w:rPr>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271DDB" w:rsidRPr="00C14871" w:rsidRDefault="00271DDB" w:rsidP="00C14871">
      <w:pPr>
        <w:ind w:left="720" w:right="720"/>
        <w:jc w:val="both"/>
      </w:pPr>
    </w:p>
    <w:p w:rsidR="00271DDB" w:rsidRPr="00C14871" w:rsidRDefault="00271DDB" w:rsidP="00C14871">
      <w:pPr>
        <w:pStyle w:val="Title"/>
        <w:rPr>
          <w:b w:val="0"/>
        </w:rPr>
      </w:pPr>
      <w:r w:rsidRPr="00C14871">
        <w:rPr>
          <w:bCs/>
          <w:sz w:val="22"/>
          <w:szCs w:val="22"/>
        </w:rPr>
        <w:t>(AKHIR KHOTBAH)</w:t>
      </w:r>
      <w:r w:rsidRPr="00C14871">
        <w:rPr>
          <w:sz w:val="22"/>
          <w:szCs w:val="22"/>
        </w:rPr>
        <w:br/>
      </w:r>
      <w:r w:rsidRPr="00C14871">
        <w:rPr>
          <w:b w:val="0"/>
          <w:sz w:val="22"/>
          <w:szCs w:val="22"/>
        </w:rPr>
        <w:t>Anda dapat membaca khotbah Dr Hymers  setiap minggu di Internet</w:t>
      </w:r>
      <w:r w:rsidRPr="00C14871">
        <w:rPr>
          <w:b w:val="0"/>
          <w:sz w:val="22"/>
          <w:szCs w:val="22"/>
        </w:rPr>
        <w:br/>
        <w:t>di</w:t>
      </w:r>
      <w:r w:rsidRPr="00C14871">
        <w:rPr>
          <w:sz w:val="22"/>
          <w:szCs w:val="22"/>
        </w:rPr>
        <w:t xml:space="preserve"> </w:t>
      </w:r>
      <w:hyperlink r:id="rId10" w:history="1">
        <w:r w:rsidRPr="00C14871">
          <w:rPr>
            <w:rStyle w:val="Hyperlink"/>
            <w:b w:val="0"/>
          </w:rPr>
          <w:t>www.sermonsfortheworld.com</w:t>
        </w:r>
      </w:hyperlink>
      <w:r w:rsidRPr="00C14871">
        <w:rPr>
          <w:b w:val="0"/>
        </w:rPr>
        <w:t>.</w:t>
      </w:r>
    </w:p>
    <w:p w:rsidR="00271DDB" w:rsidRPr="00C14871" w:rsidRDefault="00271DDB" w:rsidP="00C14871">
      <w:pPr>
        <w:pStyle w:val="heading"/>
        <w:spacing w:before="0" w:beforeAutospacing="0" w:after="0" w:afterAutospacing="0"/>
        <w:rPr>
          <w:sz w:val="22"/>
          <w:szCs w:val="22"/>
        </w:rPr>
      </w:pPr>
      <w:r w:rsidRPr="00C14871">
        <w:rPr>
          <w:sz w:val="22"/>
          <w:szCs w:val="22"/>
        </w:rPr>
        <w:t xml:space="preserve">Klik pada </w:t>
      </w:r>
      <w:r w:rsidR="00C14871">
        <w:rPr>
          <w:sz w:val="22"/>
          <w:szCs w:val="22"/>
        </w:rPr>
        <w:t>“Khotbah Indonesia.’</w:t>
      </w:r>
    </w:p>
    <w:p w:rsidR="00271DDB" w:rsidRPr="00C14871" w:rsidRDefault="00271DDB" w:rsidP="00C14871">
      <w:pPr>
        <w:ind w:right="936"/>
        <w:jc w:val="both"/>
      </w:pPr>
    </w:p>
    <w:p w:rsidR="00271DDB" w:rsidRPr="00C14871" w:rsidRDefault="00271DDB" w:rsidP="00C14871">
      <w:pPr>
        <w:pStyle w:val="Title"/>
        <w:ind w:left="-432" w:right="-432"/>
        <w:rPr>
          <w:b w:val="0"/>
          <w:szCs w:val="24"/>
        </w:rPr>
      </w:pPr>
      <w:r w:rsidRPr="00C14871">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271DDB" w:rsidRPr="00C14871" w:rsidRDefault="00271DDB" w:rsidP="00C14871">
      <w:pPr>
        <w:ind w:right="936"/>
        <w:jc w:val="both"/>
      </w:pPr>
    </w:p>
    <w:p w:rsidR="00271DDB" w:rsidRPr="00C14871" w:rsidRDefault="00271DDB" w:rsidP="00C14871">
      <w:pPr>
        <w:pStyle w:val="Title"/>
        <w:ind w:left="-432" w:right="-432"/>
        <w:jc w:val="left"/>
        <w:rPr>
          <w:b w:val="0"/>
          <w:bCs/>
          <w:szCs w:val="24"/>
        </w:rPr>
      </w:pPr>
      <w:r w:rsidRPr="00C14871">
        <w:rPr>
          <w:b w:val="0"/>
          <w:bCs/>
          <w:szCs w:val="24"/>
        </w:rPr>
        <w:t xml:space="preserve">Pembacaan Alkitab Sebelum Khotbah oleh </w:t>
      </w:r>
      <w:r w:rsidRPr="00C14871">
        <w:rPr>
          <w:b w:val="0"/>
          <w:szCs w:val="24"/>
        </w:rPr>
        <w:t>Mr. Abel Prudhomme: Yohanes 20:24-29</w:t>
      </w:r>
      <w:r w:rsidRPr="00C14871">
        <w:rPr>
          <w:b w:val="0"/>
          <w:bCs/>
          <w:szCs w:val="24"/>
        </w:rPr>
        <w:t>.</w:t>
      </w:r>
      <w:r w:rsidRPr="00C14871">
        <w:rPr>
          <w:b w:val="0"/>
          <w:szCs w:val="24"/>
        </w:rPr>
        <w:t xml:space="preserve">  </w:t>
      </w:r>
    </w:p>
    <w:p w:rsidR="00271DDB" w:rsidRPr="00C14871" w:rsidRDefault="00271DDB" w:rsidP="00C14871">
      <w:pPr>
        <w:pStyle w:val="Title"/>
        <w:ind w:left="-432" w:right="-432"/>
        <w:jc w:val="left"/>
        <w:rPr>
          <w:b w:val="0"/>
          <w:bCs/>
          <w:szCs w:val="24"/>
        </w:rPr>
      </w:pPr>
      <w:r w:rsidRPr="00C14871">
        <w:rPr>
          <w:b w:val="0"/>
          <w:bCs/>
          <w:szCs w:val="24"/>
        </w:rPr>
        <w:t xml:space="preserve">Persembahan Pujian Sebelum Khotbah oleh Mr. Benjamin Kincaid Griffith: </w:t>
      </w:r>
    </w:p>
    <w:p w:rsidR="00271DDB" w:rsidRPr="00C14871" w:rsidRDefault="00271DDB" w:rsidP="00C14871">
      <w:pPr>
        <w:pStyle w:val="BodyText"/>
        <w:ind w:left="720" w:firstLine="720"/>
        <w:rPr>
          <w:sz w:val="24"/>
          <w:szCs w:val="24"/>
        </w:rPr>
      </w:pPr>
      <w:r w:rsidRPr="00C14871">
        <w:rPr>
          <w:sz w:val="24"/>
          <w:szCs w:val="24"/>
        </w:rPr>
        <w:t xml:space="preserve">“The Wounds of Christ” (oleh Evangeline Booth, 1865-1950). </w:t>
      </w:r>
    </w:p>
    <w:p w:rsidR="00C14871" w:rsidRDefault="00C14871">
      <w:pPr>
        <w:rPr>
          <w:sz w:val="18"/>
        </w:rPr>
      </w:pPr>
      <w:r>
        <w:rPr>
          <w:sz w:val="18"/>
        </w:rPr>
        <w:br w:type="page"/>
      </w:r>
    </w:p>
    <w:p w:rsidR="00EC51D5" w:rsidRPr="00C14871" w:rsidRDefault="00EC51D5" w:rsidP="00C14871">
      <w:pPr>
        <w:ind w:left="936" w:right="936"/>
        <w:jc w:val="both"/>
        <w:rPr>
          <w:sz w:val="18"/>
        </w:rPr>
      </w:pPr>
    </w:p>
    <w:p w:rsidR="00D05C10" w:rsidRPr="00C14871" w:rsidRDefault="00D05C10" w:rsidP="00C14871">
      <w:pPr>
        <w:pStyle w:val="BodyText"/>
        <w:jc w:val="center"/>
        <w:rPr>
          <w:sz w:val="28"/>
          <w:lang w:val="de-DE"/>
        </w:rPr>
      </w:pPr>
      <w:r w:rsidRPr="00C14871">
        <w:rPr>
          <w:sz w:val="28"/>
          <w:lang w:val="de-DE"/>
        </w:rPr>
        <w:t>GARIS BESAR KHOTBAH</w:t>
      </w:r>
    </w:p>
    <w:p w:rsidR="00C14871" w:rsidRPr="00C14871" w:rsidRDefault="00C14871" w:rsidP="00C14871">
      <w:pPr>
        <w:pStyle w:val="Heading1"/>
        <w:ind w:left="0" w:right="0"/>
        <w:jc w:val="center"/>
        <w:rPr>
          <w:lang w:val="de-DE"/>
        </w:rPr>
      </w:pPr>
    </w:p>
    <w:p w:rsidR="00D05C10" w:rsidRPr="00C14871" w:rsidRDefault="00D05C10" w:rsidP="00C14871">
      <w:pPr>
        <w:pStyle w:val="Heading1"/>
        <w:ind w:left="0" w:right="0"/>
        <w:jc w:val="center"/>
        <w:rPr>
          <w:sz w:val="28"/>
          <w:lang w:val="de-DE"/>
        </w:rPr>
      </w:pPr>
      <w:r w:rsidRPr="00C14871">
        <w:rPr>
          <w:sz w:val="28"/>
          <w:lang w:val="de-DE"/>
        </w:rPr>
        <w:t>LUKA-LUKA KRISTUS</w:t>
      </w:r>
    </w:p>
    <w:p w:rsidR="00D05C10" w:rsidRPr="00C14871" w:rsidRDefault="00D05C10" w:rsidP="00C14871">
      <w:pPr>
        <w:pStyle w:val="Heading1"/>
        <w:ind w:left="0" w:right="0"/>
        <w:jc w:val="center"/>
        <w:rPr>
          <w:sz w:val="24"/>
        </w:rPr>
      </w:pPr>
      <w:r w:rsidRPr="00C14871">
        <w:rPr>
          <w:sz w:val="24"/>
        </w:rPr>
        <w:t>THE WOUNDS OF CHRIST</w:t>
      </w:r>
    </w:p>
    <w:p w:rsidR="00D05C10" w:rsidRPr="00C14871" w:rsidRDefault="00D05C10" w:rsidP="00C14871"/>
    <w:p w:rsidR="00D05C10" w:rsidRPr="00C14871" w:rsidRDefault="00D05C10" w:rsidP="00C14871">
      <w:pPr>
        <w:pStyle w:val="heading"/>
        <w:spacing w:before="0" w:beforeAutospacing="0" w:after="0" w:afterAutospacing="0"/>
      </w:pPr>
      <w:r w:rsidRPr="00C14871">
        <w:t>oleh Dr. R. L. Hymers, Jr.</w:t>
      </w:r>
    </w:p>
    <w:p w:rsidR="00D05C10" w:rsidRPr="00C14871" w:rsidRDefault="00D05C10" w:rsidP="00C14871">
      <w:pPr>
        <w:pStyle w:val="BodyText"/>
        <w:jc w:val="center"/>
        <w:rPr>
          <w:sz w:val="24"/>
          <w:szCs w:val="24"/>
        </w:rPr>
      </w:pPr>
    </w:p>
    <w:p w:rsidR="00C14871" w:rsidRDefault="00D05C10" w:rsidP="00C14871">
      <w:pPr>
        <w:ind w:left="1008" w:right="1008"/>
        <w:jc w:val="center"/>
        <w:rPr>
          <w:sz w:val="24"/>
          <w:szCs w:val="22"/>
        </w:rPr>
      </w:pPr>
      <w:r w:rsidRPr="00C14871">
        <w:rPr>
          <w:sz w:val="24"/>
          <w:szCs w:val="22"/>
        </w:rPr>
        <w:t>“</w:t>
      </w:r>
      <w:r w:rsidRPr="00C14871">
        <w:rPr>
          <w:color w:val="000000"/>
          <w:sz w:val="24"/>
          <w:szCs w:val="22"/>
        </w:rPr>
        <w:t>Ia memperlihatkan tangan dan kaki-Nya kepada mereka</w:t>
      </w:r>
      <w:r w:rsidRPr="00C14871">
        <w:rPr>
          <w:sz w:val="24"/>
          <w:szCs w:val="22"/>
        </w:rPr>
        <w:t xml:space="preserve">” </w:t>
      </w:r>
    </w:p>
    <w:p w:rsidR="00D05C10" w:rsidRPr="00C14871" w:rsidRDefault="00D05C10" w:rsidP="00C14871">
      <w:pPr>
        <w:ind w:left="1008" w:right="1008"/>
        <w:jc w:val="center"/>
        <w:rPr>
          <w:sz w:val="24"/>
          <w:szCs w:val="22"/>
        </w:rPr>
      </w:pPr>
      <w:r w:rsidRPr="00C14871">
        <w:rPr>
          <w:sz w:val="24"/>
          <w:szCs w:val="22"/>
        </w:rPr>
        <w:t xml:space="preserve">(Lukas 24:40). </w:t>
      </w:r>
    </w:p>
    <w:p w:rsidR="00D05C10" w:rsidRPr="00C14871" w:rsidRDefault="00D05C10" w:rsidP="00C14871">
      <w:pPr>
        <w:pStyle w:val="BodyText"/>
        <w:jc w:val="center"/>
      </w:pPr>
    </w:p>
    <w:p w:rsidR="00D05C10" w:rsidRPr="00C14871" w:rsidRDefault="00D05C10" w:rsidP="00C14871">
      <w:pPr>
        <w:pStyle w:val="IndentedVerse"/>
        <w:ind w:left="720" w:right="720" w:firstLine="0"/>
        <w:jc w:val="center"/>
        <w:rPr>
          <w:sz w:val="24"/>
          <w:szCs w:val="24"/>
        </w:rPr>
      </w:pPr>
      <w:r w:rsidRPr="00C14871">
        <w:rPr>
          <w:sz w:val="24"/>
          <w:szCs w:val="24"/>
        </w:rPr>
        <w:t xml:space="preserve">(Yohanes 19:34, 35, 41; 20:1, 5, 6-7, 9, 19; </w:t>
      </w:r>
    </w:p>
    <w:p w:rsidR="00D05C10" w:rsidRPr="00C14871" w:rsidRDefault="00D05C10" w:rsidP="00C14871">
      <w:pPr>
        <w:pStyle w:val="IndentedVerse"/>
        <w:ind w:left="720" w:right="720" w:firstLine="0"/>
        <w:jc w:val="center"/>
        <w:rPr>
          <w:sz w:val="24"/>
          <w:szCs w:val="24"/>
        </w:rPr>
      </w:pPr>
      <w:r w:rsidRPr="00C14871">
        <w:rPr>
          <w:sz w:val="24"/>
          <w:szCs w:val="24"/>
        </w:rPr>
        <w:t>Lukas 24:37-40; Yohanes 20:27)</w:t>
      </w:r>
    </w:p>
    <w:p w:rsidR="00D05C10" w:rsidRPr="00C14871" w:rsidRDefault="00D05C10" w:rsidP="00C14871">
      <w:pPr>
        <w:pStyle w:val="IndentedVerse"/>
        <w:ind w:left="720" w:right="720" w:firstLine="0"/>
        <w:jc w:val="center"/>
        <w:rPr>
          <w:sz w:val="22"/>
          <w:szCs w:val="24"/>
        </w:rPr>
      </w:pPr>
    </w:p>
    <w:p w:rsidR="00D05C10" w:rsidRPr="00C14871" w:rsidRDefault="00D05C10" w:rsidP="00C14871">
      <w:pPr>
        <w:pStyle w:val="Subtitle"/>
        <w:numPr>
          <w:ilvl w:val="0"/>
          <w:numId w:val="11"/>
        </w:numPr>
      </w:pPr>
      <w:r w:rsidRPr="00C14871">
        <w:rPr>
          <w:szCs w:val="24"/>
        </w:rPr>
        <w:t>Pertama, Yesus menunjukkan luka-luka-Nya kepada mereka agar kita tahu bahwa Ia adalah pribadi yang sama yang telah disalibkan di kayu Salib</w:t>
      </w:r>
      <w:r w:rsidRPr="00C14871">
        <w:t xml:space="preserve">, I </w:t>
      </w:r>
      <w:r w:rsidRPr="00C14871">
        <w:rPr>
          <w:szCs w:val="24"/>
        </w:rPr>
        <w:t>Yohanes</w:t>
      </w:r>
      <w:r w:rsidRPr="00C14871">
        <w:t xml:space="preserve"> 1:1.</w:t>
      </w:r>
    </w:p>
    <w:p w:rsidR="00D05C10" w:rsidRPr="00C14871" w:rsidRDefault="00D05C10" w:rsidP="00C14871">
      <w:pPr>
        <w:pStyle w:val="Subtitle"/>
        <w:numPr>
          <w:ilvl w:val="0"/>
          <w:numId w:val="11"/>
        </w:numPr>
      </w:pPr>
      <w:r w:rsidRPr="00C14871">
        <w:rPr>
          <w:szCs w:val="24"/>
        </w:rPr>
        <w:t>Kedua, Yesus menunjukkan luka-luka-Nya kepada mereka agar kita tahu bahwa Ia sedang menderita menanggung dosa-dosa kita</w:t>
      </w:r>
      <w:r w:rsidRPr="00C14871">
        <w:t xml:space="preserve">, </w:t>
      </w:r>
      <w:r w:rsidRPr="00C14871">
        <w:rPr>
          <w:szCs w:val="24"/>
        </w:rPr>
        <w:t>Yohanes</w:t>
      </w:r>
      <w:r w:rsidRPr="00C14871">
        <w:t xml:space="preserve"> 1:29; I Petrus 2:24; 3:18; Roma 3:24-25.</w:t>
      </w:r>
    </w:p>
    <w:p w:rsidR="00D05C10" w:rsidRPr="00C14871" w:rsidRDefault="00D05C10" w:rsidP="00C14871">
      <w:pPr>
        <w:pStyle w:val="Subtitle"/>
        <w:numPr>
          <w:ilvl w:val="0"/>
          <w:numId w:val="11"/>
        </w:numPr>
      </w:pPr>
      <w:r w:rsidRPr="00C14871">
        <w:rPr>
          <w:szCs w:val="24"/>
        </w:rPr>
        <w:t>Ketiga, Yesus menunjukkan luka-luka-Nya kepada mereka agar kita tahu bahwa Ia adalah Juruselamat sepanjang masa</w:t>
      </w:r>
      <w:r w:rsidRPr="00C14871">
        <w:t xml:space="preserve">, Ibrani 9:11-12, 24; I </w:t>
      </w:r>
      <w:r w:rsidRPr="00C14871">
        <w:rPr>
          <w:szCs w:val="24"/>
        </w:rPr>
        <w:t>Yohanes</w:t>
      </w:r>
      <w:r w:rsidRPr="00C14871">
        <w:t xml:space="preserve"> 2:2; </w:t>
      </w:r>
      <w:r w:rsidRPr="00C14871">
        <w:rPr>
          <w:szCs w:val="24"/>
        </w:rPr>
        <w:t>Yohanes</w:t>
      </w:r>
      <w:r w:rsidRPr="00C14871">
        <w:t xml:space="preserve"> 14:6; Yesaya 53:5; </w:t>
      </w:r>
    </w:p>
    <w:p w:rsidR="00D05C10" w:rsidRPr="00C14871" w:rsidRDefault="00D05C10" w:rsidP="00C14871">
      <w:pPr>
        <w:pStyle w:val="Subtitle"/>
      </w:pPr>
      <w:r w:rsidRPr="00C14871">
        <w:t xml:space="preserve">            I Timotius 1:15; Roma 5:8-9; Zakharia 12:10.  </w:t>
      </w:r>
    </w:p>
    <w:p w:rsidR="00D05C10" w:rsidRPr="00C14871" w:rsidRDefault="00D05C10" w:rsidP="00C14871">
      <w:pPr>
        <w:pStyle w:val="BodyText"/>
        <w:jc w:val="center"/>
        <w:rPr>
          <w:sz w:val="28"/>
        </w:rPr>
      </w:pPr>
    </w:p>
    <w:sectPr w:rsidR="00D05C10" w:rsidRPr="00C14871" w:rsidSect="008516A2">
      <w:headerReference w:type="default" r:id="rId11"/>
      <w:footerReference w:type="even" r:id="rId12"/>
      <w:footerReference w:type="default" r:id="rId13"/>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FD5" w:rsidRDefault="00564FD5">
      <w:r>
        <w:separator/>
      </w:r>
    </w:p>
  </w:endnote>
  <w:endnote w:type="continuationSeparator" w:id="0">
    <w:p w:rsidR="00564FD5" w:rsidRDefault="00564F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7E09D3">
    <w:pPr>
      <w:pStyle w:val="Footer"/>
      <w:framePr w:wrap="around"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D87348">
      <w:rPr>
        <w:rStyle w:val="PageNumber"/>
        <w:noProof/>
      </w:rPr>
      <w:t>10</w:t>
    </w:r>
    <w:r>
      <w:rPr>
        <w:rStyle w:val="PageNumber"/>
      </w:rPr>
      <w:fldChar w:fldCharType="end"/>
    </w:r>
  </w:p>
  <w:p w:rsidR="00D87348" w:rsidRDefault="00D873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Pr="00C14871" w:rsidRDefault="00C14871" w:rsidP="00C1487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FD5" w:rsidRDefault="00564FD5">
      <w:r>
        <w:separator/>
      </w:r>
    </w:p>
  </w:footnote>
  <w:footnote w:type="continuationSeparator" w:id="0">
    <w:p w:rsidR="00564FD5" w:rsidRDefault="00564F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7E09D3">
    <w:pPr>
      <w:pStyle w:val="Header"/>
      <w:framePr w:wrap="auto"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C14871">
      <w:rPr>
        <w:rStyle w:val="PageNumber"/>
        <w:noProof/>
      </w:rPr>
      <w:t>7</w:t>
    </w:r>
    <w:r>
      <w:rPr>
        <w:rStyle w:val="PageNumber"/>
      </w:rPr>
      <w:fldChar w:fldCharType="end"/>
    </w:r>
  </w:p>
  <w:p w:rsidR="00D87348" w:rsidRDefault="00D87348">
    <w:pPr>
      <w:pStyle w:val="Header"/>
      <w:framePr w:wrap="auto" w:vAnchor="text" w:hAnchor="margin" w:xAlign="outside" w:y="1"/>
      <w:ind w:right="360"/>
      <w:rPr>
        <w:rStyle w:val="PageNumber"/>
      </w:rPr>
    </w:pPr>
  </w:p>
  <w:p w:rsidR="00D87348" w:rsidRDefault="00D8734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3ACA16"/>
    <w:lvl w:ilvl="0">
      <w:start w:val="1"/>
      <w:numFmt w:val="decimal"/>
      <w:lvlText w:val="%1."/>
      <w:lvlJc w:val="left"/>
      <w:pPr>
        <w:tabs>
          <w:tab w:val="num" w:pos="1800"/>
        </w:tabs>
        <w:ind w:left="1800" w:hanging="360"/>
      </w:pPr>
    </w:lvl>
  </w:abstractNum>
  <w:abstractNum w:abstractNumId="1">
    <w:nsid w:val="FFFFFF7D"/>
    <w:multiLevelType w:val="singleLevel"/>
    <w:tmpl w:val="CC30026C"/>
    <w:lvl w:ilvl="0">
      <w:start w:val="1"/>
      <w:numFmt w:val="decimal"/>
      <w:lvlText w:val="%1."/>
      <w:lvlJc w:val="left"/>
      <w:pPr>
        <w:tabs>
          <w:tab w:val="num" w:pos="1440"/>
        </w:tabs>
        <w:ind w:left="1440" w:hanging="360"/>
      </w:pPr>
    </w:lvl>
  </w:abstractNum>
  <w:abstractNum w:abstractNumId="2">
    <w:nsid w:val="FFFFFF7E"/>
    <w:multiLevelType w:val="singleLevel"/>
    <w:tmpl w:val="84485276"/>
    <w:lvl w:ilvl="0">
      <w:start w:val="1"/>
      <w:numFmt w:val="decimal"/>
      <w:lvlText w:val="%1."/>
      <w:lvlJc w:val="left"/>
      <w:pPr>
        <w:tabs>
          <w:tab w:val="num" w:pos="1080"/>
        </w:tabs>
        <w:ind w:left="1080" w:hanging="360"/>
      </w:pPr>
    </w:lvl>
  </w:abstractNum>
  <w:abstractNum w:abstractNumId="3">
    <w:nsid w:val="FFFFFF7F"/>
    <w:multiLevelType w:val="singleLevel"/>
    <w:tmpl w:val="9ABEECD6"/>
    <w:lvl w:ilvl="0">
      <w:start w:val="1"/>
      <w:numFmt w:val="decimal"/>
      <w:lvlText w:val="%1."/>
      <w:lvlJc w:val="left"/>
      <w:pPr>
        <w:tabs>
          <w:tab w:val="num" w:pos="720"/>
        </w:tabs>
        <w:ind w:left="720" w:hanging="360"/>
      </w:pPr>
    </w:lvl>
  </w:abstractNum>
  <w:abstractNum w:abstractNumId="4">
    <w:nsid w:val="FFFFFF80"/>
    <w:multiLevelType w:val="singleLevel"/>
    <w:tmpl w:val="EC0C2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E6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F60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1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D8C2B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AA57E4F"/>
    <w:multiLevelType w:val="hybridMultilevel"/>
    <w:tmpl w:val="0748997E"/>
    <w:lvl w:ilvl="0" w:tplc="EA10F1E8">
      <w:start w:val="1"/>
      <w:numFmt w:val="upperRoman"/>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75E3F"/>
    <w:rsid w:val="00001420"/>
    <w:rsid w:val="00002993"/>
    <w:rsid w:val="000035E0"/>
    <w:rsid w:val="00015D8E"/>
    <w:rsid w:val="000161D6"/>
    <w:rsid w:val="00032A9D"/>
    <w:rsid w:val="00040EBF"/>
    <w:rsid w:val="000448AE"/>
    <w:rsid w:val="000C0A75"/>
    <w:rsid w:val="000C55D6"/>
    <w:rsid w:val="000D2DE3"/>
    <w:rsid w:val="000E705E"/>
    <w:rsid w:val="00124846"/>
    <w:rsid w:val="001357EF"/>
    <w:rsid w:val="00137472"/>
    <w:rsid w:val="001508B2"/>
    <w:rsid w:val="00151991"/>
    <w:rsid w:val="0015389F"/>
    <w:rsid w:val="00170CE4"/>
    <w:rsid w:val="0017720C"/>
    <w:rsid w:val="00191090"/>
    <w:rsid w:val="001A71D3"/>
    <w:rsid w:val="001B3194"/>
    <w:rsid w:val="001B45FB"/>
    <w:rsid w:val="001C2E8A"/>
    <w:rsid w:val="00201B41"/>
    <w:rsid w:val="002117CC"/>
    <w:rsid w:val="00246781"/>
    <w:rsid w:val="00271DDB"/>
    <w:rsid w:val="0029464A"/>
    <w:rsid w:val="00295904"/>
    <w:rsid w:val="002A44DA"/>
    <w:rsid w:val="002B097D"/>
    <w:rsid w:val="002B7DEC"/>
    <w:rsid w:val="002C596A"/>
    <w:rsid w:val="00306850"/>
    <w:rsid w:val="00306C12"/>
    <w:rsid w:val="003227B0"/>
    <w:rsid w:val="00337EC2"/>
    <w:rsid w:val="00342CA0"/>
    <w:rsid w:val="00345669"/>
    <w:rsid w:val="00354B0F"/>
    <w:rsid w:val="00363EBC"/>
    <w:rsid w:val="0037378C"/>
    <w:rsid w:val="003844C8"/>
    <w:rsid w:val="00395DD2"/>
    <w:rsid w:val="003C064A"/>
    <w:rsid w:val="003C2701"/>
    <w:rsid w:val="003D19CF"/>
    <w:rsid w:val="003D598A"/>
    <w:rsid w:val="003D7D06"/>
    <w:rsid w:val="003E16A0"/>
    <w:rsid w:val="003E7CD2"/>
    <w:rsid w:val="003F15A8"/>
    <w:rsid w:val="004119E5"/>
    <w:rsid w:val="00415B42"/>
    <w:rsid w:val="004276FD"/>
    <w:rsid w:val="00442C25"/>
    <w:rsid w:val="00457E46"/>
    <w:rsid w:val="00487D12"/>
    <w:rsid w:val="004A2CCC"/>
    <w:rsid w:val="004A77FD"/>
    <w:rsid w:val="004B3387"/>
    <w:rsid w:val="004C1607"/>
    <w:rsid w:val="004E2429"/>
    <w:rsid w:val="004E4698"/>
    <w:rsid w:val="004E53AE"/>
    <w:rsid w:val="004F4E2B"/>
    <w:rsid w:val="00506788"/>
    <w:rsid w:val="005207C2"/>
    <w:rsid w:val="00524021"/>
    <w:rsid w:val="00525B71"/>
    <w:rsid w:val="00543919"/>
    <w:rsid w:val="005466AC"/>
    <w:rsid w:val="00564FD5"/>
    <w:rsid w:val="005735C2"/>
    <w:rsid w:val="00581321"/>
    <w:rsid w:val="00582EEF"/>
    <w:rsid w:val="00586989"/>
    <w:rsid w:val="005B39A8"/>
    <w:rsid w:val="005C5548"/>
    <w:rsid w:val="005D64D0"/>
    <w:rsid w:val="005F24B1"/>
    <w:rsid w:val="005F5B62"/>
    <w:rsid w:val="00602A88"/>
    <w:rsid w:val="00613379"/>
    <w:rsid w:val="0062076E"/>
    <w:rsid w:val="00621AF5"/>
    <w:rsid w:val="00630162"/>
    <w:rsid w:val="006656DD"/>
    <w:rsid w:val="00673339"/>
    <w:rsid w:val="006763F3"/>
    <w:rsid w:val="00682FDA"/>
    <w:rsid w:val="00694EED"/>
    <w:rsid w:val="006A1F0F"/>
    <w:rsid w:val="006C46E8"/>
    <w:rsid w:val="006F0310"/>
    <w:rsid w:val="00706820"/>
    <w:rsid w:val="00711278"/>
    <w:rsid w:val="0073010E"/>
    <w:rsid w:val="007364AC"/>
    <w:rsid w:val="00742041"/>
    <w:rsid w:val="0074592C"/>
    <w:rsid w:val="00770CEE"/>
    <w:rsid w:val="00774443"/>
    <w:rsid w:val="00791AB2"/>
    <w:rsid w:val="00791D8E"/>
    <w:rsid w:val="00797205"/>
    <w:rsid w:val="00797C1D"/>
    <w:rsid w:val="007A41F0"/>
    <w:rsid w:val="007A5C33"/>
    <w:rsid w:val="007B192C"/>
    <w:rsid w:val="007C017C"/>
    <w:rsid w:val="007D4DEF"/>
    <w:rsid w:val="007D6F98"/>
    <w:rsid w:val="007E09D3"/>
    <w:rsid w:val="007E117A"/>
    <w:rsid w:val="007F7E38"/>
    <w:rsid w:val="008111EE"/>
    <w:rsid w:val="00813C69"/>
    <w:rsid w:val="00815BD4"/>
    <w:rsid w:val="008250EB"/>
    <w:rsid w:val="00826CE9"/>
    <w:rsid w:val="00844C6B"/>
    <w:rsid w:val="00845A9D"/>
    <w:rsid w:val="008516A2"/>
    <w:rsid w:val="0086025E"/>
    <w:rsid w:val="00896216"/>
    <w:rsid w:val="008A36E1"/>
    <w:rsid w:val="008A7A07"/>
    <w:rsid w:val="008C47F3"/>
    <w:rsid w:val="008D0175"/>
    <w:rsid w:val="008E2AA7"/>
    <w:rsid w:val="008F3050"/>
    <w:rsid w:val="00931076"/>
    <w:rsid w:val="0094620E"/>
    <w:rsid w:val="009614D7"/>
    <w:rsid w:val="009622D6"/>
    <w:rsid w:val="00965FBB"/>
    <w:rsid w:val="00965FEE"/>
    <w:rsid w:val="00983BEA"/>
    <w:rsid w:val="009B69AD"/>
    <w:rsid w:val="009C1C49"/>
    <w:rsid w:val="009D36E3"/>
    <w:rsid w:val="009D54EC"/>
    <w:rsid w:val="009D5B4A"/>
    <w:rsid w:val="009F3630"/>
    <w:rsid w:val="00A0215B"/>
    <w:rsid w:val="00A14E2B"/>
    <w:rsid w:val="00A16A1F"/>
    <w:rsid w:val="00A209DD"/>
    <w:rsid w:val="00A24421"/>
    <w:rsid w:val="00A27104"/>
    <w:rsid w:val="00A3286E"/>
    <w:rsid w:val="00A44A07"/>
    <w:rsid w:val="00A549F7"/>
    <w:rsid w:val="00A6137A"/>
    <w:rsid w:val="00A75E3F"/>
    <w:rsid w:val="00A8409D"/>
    <w:rsid w:val="00A84D08"/>
    <w:rsid w:val="00A90DEA"/>
    <w:rsid w:val="00AB5DB2"/>
    <w:rsid w:val="00AB625E"/>
    <w:rsid w:val="00AC050E"/>
    <w:rsid w:val="00AF5537"/>
    <w:rsid w:val="00B01DEB"/>
    <w:rsid w:val="00B252EC"/>
    <w:rsid w:val="00B43C8E"/>
    <w:rsid w:val="00B46BBD"/>
    <w:rsid w:val="00B5229C"/>
    <w:rsid w:val="00B550A8"/>
    <w:rsid w:val="00B7409A"/>
    <w:rsid w:val="00B7582A"/>
    <w:rsid w:val="00B8416B"/>
    <w:rsid w:val="00B86B90"/>
    <w:rsid w:val="00BA67AF"/>
    <w:rsid w:val="00BB54C2"/>
    <w:rsid w:val="00BF04BA"/>
    <w:rsid w:val="00BF66C8"/>
    <w:rsid w:val="00C00041"/>
    <w:rsid w:val="00C00EDD"/>
    <w:rsid w:val="00C05160"/>
    <w:rsid w:val="00C14871"/>
    <w:rsid w:val="00C243EE"/>
    <w:rsid w:val="00C3596E"/>
    <w:rsid w:val="00C40DE4"/>
    <w:rsid w:val="00C55B49"/>
    <w:rsid w:val="00C60113"/>
    <w:rsid w:val="00C60BBB"/>
    <w:rsid w:val="00C66AC7"/>
    <w:rsid w:val="00C6732A"/>
    <w:rsid w:val="00C71C4D"/>
    <w:rsid w:val="00C72B3F"/>
    <w:rsid w:val="00C86617"/>
    <w:rsid w:val="00C901E0"/>
    <w:rsid w:val="00CE1407"/>
    <w:rsid w:val="00CE7EFE"/>
    <w:rsid w:val="00CF58EE"/>
    <w:rsid w:val="00D016BD"/>
    <w:rsid w:val="00D05C10"/>
    <w:rsid w:val="00D14649"/>
    <w:rsid w:val="00D26C00"/>
    <w:rsid w:val="00D30DBD"/>
    <w:rsid w:val="00D324A5"/>
    <w:rsid w:val="00D54A10"/>
    <w:rsid w:val="00D561BE"/>
    <w:rsid w:val="00D70151"/>
    <w:rsid w:val="00D87348"/>
    <w:rsid w:val="00DB19DE"/>
    <w:rsid w:val="00DB1DD2"/>
    <w:rsid w:val="00DE68F3"/>
    <w:rsid w:val="00E06E81"/>
    <w:rsid w:val="00E3260A"/>
    <w:rsid w:val="00E61FD4"/>
    <w:rsid w:val="00E77121"/>
    <w:rsid w:val="00E80B8D"/>
    <w:rsid w:val="00E81082"/>
    <w:rsid w:val="00E843E1"/>
    <w:rsid w:val="00E92EDA"/>
    <w:rsid w:val="00EA55EA"/>
    <w:rsid w:val="00EA6336"/>
    <w:rsid w:val="00EB4E28"/>
    <w:rsid w:val="00EC51D5"/>
    <w:rsid w:val="00EF0C2E"/>
    <w:rsid w:val="00EF12F9"/>
    <w:rsid w:val="00F02257"/>
    <w:rsid w:val="00F158E1"/>
    <w:rsid w:val="00F93FF7"/>
    <w:rsid w:val="00F96F30"/>
    <w:rsid w:val="00FB1008"/>
    <w:rsid w:val="00FB65FD"/>
    <w:rsid w:val="00FE29B0"/>
    <w:rsid w:val="00FE3EA7"/>
    <w:rsid w:val="00FF013E"/>
    <w:rsid w:val="00FF42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D3"/>
  </w:style>
  <w:style w:type="paragraph" w:styleId="Heading1">
    <w:name w:val="heading 1"/>
    <w:basedOn w:val="Normal"/>
    <w:next w:val="Normal"/>
    <w:qFormat/>
    <w:rsid w:val="007E09D3"/>
    <w:pPr>
      <w:keepNext/>
      <w:ind w:left="1440" w:right="1440"/>
      <w:jc w:val="both"/>
      <w:outlineLvl w:val="0"/>
    </w:pPr>
    <w:rPr>
      <w:b/>
      <w:sz w:val="22"/>
    </w:rPr>
  </w:style>
  <w:style w:type="paragraph" w:styleId="Heading2">
    <w:name w:val="heading 2"/>
    <w:basedOn w:val="Normal"/>
    <w:next w:val="Normal"/>
    <w:qFormat/>
    <w:rsid w:val="007E09D3"/>
    <w:pPr>
      <w:keepNext/>
      <w:ind w:left="1440" w:right="1440"/>
      <w:jc w:val="both"/>
      <w:outlineLvl w:val="1"/>
    </w:pPr>
    <w:rPr>
      <w:b/>
    </w:rPr>
  </w:style>
  <w:style w:type="paragraph" w:styleId="Heading3">
    <w:name w:val="heading 3"/>
    <w:basedOn w:val="Normal"/>
    <w:next w:val="Normal"/>
    <w:qFormat/>
    <w:rsid w:val="007E09D3"/>
    <w:pPr>
      <w:keepNext/>
      <w:ind w:left="1253" w:right="1152" w:hanging="101"/>
      <w:jc w:val="center"/>
      <w:outlineLvl w:val="2"/>
    </w:pPr>
    <w:rPr>
      <w:sz w:val="24"/>
    </w:rPr>
  </w:style>
  <w:style w:type="paragraph" w:styleId="Heading4">
    <w:name w:val="heading 4"/>
    <w:basedOn w:val="Normal"/>
    <w:next w:val="Normal"/>
    <w:qFormat/>
    <w:rsid w:val="007E09D3"/>
    <w:pPr>
      <w:keepNext/>
      <w:ind w:left="720"/>
      <w:jc w:val="both"/>
      <w:outlineLvl w:val="3"/>
    </w:pPr>
    <w:rPr>
      <w:sz w:val="24"/>
    </w:rPr>
  </w:style>
  <w:style w:type="paragraph" w:styleId="Heading5">
    <w:name w:val="heading 5"/>
    <w:basedOn w:val="Normal"/>
    <w:next w:val="Normal"/>
    <w:qFormat/>
    <w:rsid w:val="007E09D3"/>
    <w:pPr>
      <w:keepNext/>
      <w:ind w:left="1440"/>
      <w:jc w:val="both"/>
      <w:outlineLvl w:val="4"/>
    </w:pPr>
    <w:rPr>
      <w:sz w:val="24"/>
    </w:rPr>
  </w:style>
  <w:style w:type="paragraph" w:styleId="Heading6">
    <w:name w:val="heading 6"/>
    <w:basedOn w:val="Normal"/>
    <w:next w:val="Normal"/>
    <w:qFormat/>
    <w:rsid w:val="007E09D3"/>
    <w:pPr>
      <w:keepNext/>
      <w:jc w:val="center"/>
      <w:outlineLvl w:val="5"/>
    </w:pPr>
    <w:rPr>
      <w:sz w:val="24"/>
    </w:rPr>
  </w:style>
  <w:style w:type="paragraph" w:styleId="Heading7">
    <w:name w:val="heading 7"/>
    <w:basedOn w:val="Normal"/>
    <w:next w:val="Normal"/>
    <w:qFormat/>
    <w:rsid w:val="007E09D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09D3"/>
    <w:pPr>
      <w:jc w:val="center"/>
    </w:pPr>
    <w:rPr>
      <w:b/>
      <w:sz w:val="24"/>
    </w:rPr>
  </w:style>
  <w:style w:type="paragraph" w:styleId="Header">
    <w:name w:val="header"/>
    <w:basedOn w:val="Normal"/>
    <w:semiHidden/>
    <w:rsid w:val="007E09D3"/>
    <w:pPr>
      <w:tabs>
        <w:tab w:val="center" w:pos="4320"/>
        <w:tab w:val="right" w:pos="8640"/>
      </w:tabs>
    </w:pPr>
  </w:style>
  <w:style w:type="character" w:styleId="PageNumber">
    <w:name w:val="page number"/>
    <w:basedOn w:val="DefaultParagraphFont"/>
    <w:semiHidden/>
    <w:rsid w:val="007E09D3"/>
  </w:style>
  <w:style w:type="paragraph" w:styleId="BodyText">
    <w:name w:val="Body Text"/>
    <w:basedOn w:val="Normal"/>
    <w:link w:val="BodyTextChar"/>
    <w:rsid w:val="007E09D3"/>
    <w:pPr>
      <w:jc w:val="both"/>
    </w:pPr>
    <w:rPr>
      <w:sz w:val="22"/>
    </w:rPr>
  </w:style>
  <w:style w:type="paragraph" w:styleId="BlockText">
    <w:name w:val="Block Text"/>
    <w:basedOn w:val="Normal"/>
    <w:semiHidden/>
    <w:rsid w:val="007E09D3"/>
    <w:pPr>
      <w:ind w:left="1440" w:right="1440"/>
      <w:jc w:val="both"/>
    </w:pPr>
  </w:style>
  <w:style w:type="paragraph" w:styleId="BodyText2">
    <w:name w:val="Body Text 2"/>
    <w:basedOn w:val="Normal"/>
    <w:semiHidden/>
    <w:rsid w:val="007E09D3"/>
    <w:pPr>
      <w:spacing w:before="100" w:after="100"/>
      <w:ind w:left="360"/>
    </w:pPr>
  </w:style>
  <w:style w:type="paragraph" w:styleId="BodyTextIndent2">
    <w:name w:val="Body Text Indent 2"/>
    <w:basedOn w:val="Normal"/>
    <w:semiHidden/>
    <w:rsid w:val="007E09D3"/>
    <w:pPr>
      <w:ind w:firstLine="720"/>
      <w:jc w:val="both"/>
    </w:pPr>
    <w:rPr>
      <w:sz w:val="22"/>
    </w:rPr>
  </w:style>
  <w:style w:type="character" w:styleId="Hyperlink">
    <w:name w:val="Hyperlink"/>
    <w:semiHidden/>
    <w:rsid w:val="007E09D3"/>
    <w:rPr>
      <w:color w:val="0000FF"/>
      <w:u w:val="single"/>
    </w:rPr>
  </w:style>
  <w:style w:type="character" w:styleId="Emphasis">
    <w:name w:val="Emphasis"/>
    <w:uiPriority w:val="20"/>
    <w:qFormat/>
    <w:rsid w:val="007E09D3"/>
    <w:rPr>
      <w:i/>
    </w:rPr>
  </w:style>
  <w:style w:type="character" w:styleId="FollowedHyperlink">
    <w:name w:val="FollowedHyperlink"/>
    <w:semiHidden/>
    <w:rsid w:val="007E09D3"/>
    <w:rPr>
      <w:color w:val="800080"/>
      <w:u w:val="single"/>
    </w:rPr>
  </w:style>
  <w:style w:type="character" w:styleId="Strong">
    <w:name w:val="Strong"/>
    <w:qFormat/>
    <w:rsid w:val="007E09D3"/>
    <w:rPr>
      <w:b/>
    </w:rPr>
  </w:style>
  <w:style w:type="paragraph" w:customStyle="1" w:styleId="IndentedVerse">
    <w:name w:val="Indented Verse"/>
    <w:basedOn w:val="Normal"/>
    <w:rsid w:val="007E09D3"/>
    <w:pPr>
      <w:ind w:left="1440" w:right="1440" w:hanging="86"/>
      <w:jc w:val="both"/>
    </w:pPr>
  </w:style>
  <w:style w:type="paragraph" w:customStyle="1" w:styleId="IndentedQuote">
    <w:name w:val="Indented Quote"/>
    <w:basedOn w:val="IndentedVerse"/>
    <w:rsid w:val="007E09D3"/>
    <w:pPr>
      <w:ind w:firstLine="0"/>
    </w:pPr>
  </w:style>
  <w:style w:type="paragraph" w:styleId="Footer">
    <w:name w:val="footer"/>
    <w:basedOn w:val="Normal"/>
    <w:semiHidden/>
    <w:rsid w:val="007E09D3"/>
    <w:pPr>
      <w:tabs>
        <w:tab w:val="center" w:pos="4320"/>
        <w:tab w:val="right" w:pos="8640"/>
      </w:tabs>
    </w:pPr>
  </w:style>
  <w:style w:type="paragraph" w:styleId="BodyText3">
    <w:name w:val="Body Text 3"/>
    <w:basedOn w:val="Normal"/>
    <w:semiHidden/>
    <w:rsid w:val="007E09D3"/>
    <w:pPr>
      <w:jc w:val="center"/>
    </w:pPr>
    <w:rPr>
      <w:sz w:val="22"/>
    </w:rPr>
  </w:style>
  <w:style w:type="paragraph" w:customStyle="1" w:styleId="H4">
    <w:name w:val="H4"/>
    <w:basedOn w:val="Normal"/>
    <w:next w:val="Normal"/>
    <w:rsid w:val="007E09D3"/>
    <w:pPr>
      <w:keepNext/>
      <w:spacing w:before="100" w:after="100"/>
    </w:pPr>
    <w:rPr>
      <w:b/>
      <w:sz w:val="24"/>
    </w:rPr>
  </w:style>
  <w:style w:type="paragraph" w:styleId="Subtitle">
    <w:name w:val="Subtitle"/>
    <w:basedOn w:val="Normal"/>
    <w:qFormat/>
    <w:rsid w:val="007E09D3"/>
    <w:pPr>
      <w:ind w:left="720"/>
      <w:jc w:val="both"/>
    </w:pPr>
    <w:rPr>
      <w:sz w:val="24"/>
    </w:rPr>
  </w:style>
  <w:style w:type="paragraph" w:customStyle="1" w:styleId="ShortVerse">
    <w:name w:val="Short Verse"/>
    <w:basedOn w:val="Normal"/>
    <w:rsid w:val="007E09D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E09D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7E09D3"/>
    <w:pPr>
      <w:ind w:left="605" w:firstLine="720"/>
      <w:jc w:val="both"/>
    </w:pPr>
    <w:rPr>
      <w:sz w:val="24"/>
    </w:rPr>
  </w:style>
  <w:style w:type="paragraph" w:customStyle="1" w:styleId="ShortText">
    <w:name w:val="Short Text"/>
    <w:basedOn w:val="Normal"/>
    <w:rsid w:val="007E09D3"/>
    <w:pPr>
      <w:ind w:firstLine="432"/>
      <w:jc w:val="both"/>
    </w:pPr>
    <w:rPr>
      <w:sz w:val="22"/>
    </w:rPr>
  </w:style>
  <w:style w:type="paragraph" w:customStyle="1" w:styleId="DoubleIndentedVerse">
    <w:name w:val="Double Indented Verse"/>
    <w:basedOn w:val="BodyText2"/>
    <w:rsid w:val="007E09D3"/>
    <w:pPr>
      <w:ind w:left="1872" w:right="1872" w:hanging="86"/>
    </w:pPr>
  </w:style>
  <w:style w:type="paragraph" w:customStyle="1" w:styleId="paraindent">
    <w:name w:val="para_indent"/>
    <w:basedOn w:val="Normal"/>
    <w:rsid w:val="007E09D3"/>
    <w:pPr>
      <w:ind w:left="720" w:right="720" w:firstLine="720"/>
      <w:jc w:val="both"/>
    </w:pPr>
    <w:rPr>
      <w:sz w:val="24"/>
      <w:szCs w:val="24"/>
    </w:rPr>
  </w:style>
  <w:style w:type="paragraph" w:styleId="ListBullet">
    <w:name w:val="List Bullet"/>
    <w:basedOn w:val="Normal"/>
    <w:autoRedefine/>
    <w:semiHidden/>
    <w:rsid w:val="007E09D3"/>
    <w:pPr>
      <w:numPr>
        <w:numId w:val="1"/>
      </w:numPr>
    </w:pPr>
  </w:style>
  <w:style w:type="paragraph" w:customStyle="1" w:styleId="parablock">
    <w:name w:val="para_block"/>
    <w:basedOn w:val="Normal"/>
    <w:rsid w:val="007E09D3"/>
    <w:pPr>
      <w:ind w:left="720" w:right="720"/>
      <w:jc w:val="both"/>
    </w:pPr>
    <w:rPr>
      <w:sz w:val="24"/>
      <w:szCs w:val="24"/>
    </w:rPr>
  </w:style>
  <w:style w:type="paragraph" w:customStyle="1" w:styleId="quoteindent">
    <w:name w:val="quote_indent"/>
    <w:basedOn w:val="Normal"/>
    <w:rsid w:val="007E09D3"/>
    <w:pPr>
      <w:spacing w:before="100" w:beforeAutospacing="1" w:after="240"/>
      <w:ind w:left="2160" w:right="2160" w:hanging="72"/>
      <w:jc w:val="both"/>
    </w:pPr>
    <w:rPr>
      <w:sz w:val="24"/>
      <w:szCs w:val="24"/>
    </w:rPr>
  </w:style>
  <w:style w:type="paragraph" w:customStyle="1" w:styleId="quoteblock">
    <w:name w:val="quote_block"/>
    <w:basedOn w:val="Normal"/>
    <w:rsid w:val="007E09D3"/>
    <w:pPr>
      <w:spacing w:before="100" w:beforeAutospacing="1" w:after="240"/>
      <w:ind w:left="2160" w:right="2160"/>
      <w:jc w:val="both"/>
    </w:pPr>
    <w:rPr>
      <w:sz w:val="24"/>
      <w:szCs w:val="24"/>
    </w:rPr>
  </w:style>
  <w:style w:type="paragraph" w:customStyle="1" w:styleId="quoteblock1">
    <w:name w:val="quote_block1"/>
    <w:basedOn w:val="Normal"/>
    <w:rsid w:val="007E09D3"/>
    <w:pPr>
      <w:spacing w:before="100" w:beforeAutospacing="1" w:after="240"/>
      <w:ind w:left="1800" w:right="1800"/>
      <w:jc w:val="both"/>
    </w:pPr>
    <w:rPr>
      <w:sz w:val="24"/>
      <w:szCs w:val="24"/>
    </w:rPr>
  </w:style>
  <w:style w:type="paragraph" w:customStyle="1" w:styleId="listnumnospace">
    <w:name w:val="list_num_nospace"/>
    <w:basedOn w:val="Normal"/>
    <w:rsid w:val="007E09D3"/>
    <w:pPr>
      <w:ind w:left="2232" w:right="2520" w:hanging="360"/>
      <w:jc w:val="both"/>
    </w:pPr>
    <w:rPr>
      <w:sz w:val="24"/>
      <w:szCs w:val="24"/>
    </w:rPr>
  </w:style>
  <w:style w:type="paragraph" w:customStyle="1" w:styleId="point">
    <w:name w:val="point"/>
    <w:basedOn w:val="Normal"/>
    <w:rsid w:val="007E09D3"/>
    <w:pPr>
      <w:spacing w:before="720" w:after="100" w:afterAutospacing="1"/>
      <w:ind w:left="1296" w:right="720" w:hanging="576"/>
    </w:pPr>
    <w:rPr>
      <w:b/>
      <w:bCs/>
      <w:sz w:val="24"/>
      <w:szCs w:val="24"/>
    </w:rPr>
  </w:style>
  <w:style w:type="paragraph" w:styleId="BodyTextIndent">
    <w:name w:val="Body Text Indent"/>
    <w:basedOn w:val="Normal"/>
    <w:semiHidden/>
    <w:rsid w:val="007E09D3"/>
    <w:pPr>
      <w:spacing w:before="100" w:beforeAutospacing="1" w:after="100" w:afterAutospacing="1"/>
      <w:ind w:left="360"/>
    </w:pPr>
  </w:style>
  <w:style w:type="paragraph" w:styleId="NormalWeb">
    <w:name w:val="Normal (Web)"/>
    <w:basedOn w:val="Normal"/>
    <w:semiHidden/>
    <w:rsid w:val="007E09D3"/>
    <w:pPr>
      <w:spacing w:before="100" w:beforeAutospacing="1" w:after="100" w:afterAutospacing="1"/>
      <w:jc w:val="both"/>
    </w:pPr>
    <w:rPr>
      <w:sz w:val="24"/>
      <w:szCs w:val="24"/>
    </w:rPr>
  </w:style>
  <w:style w:type="character" w:customStyle="1" w:styleId="head11">
    <w:name w:val="head11"/>
    <w:rsid w:val="007E09D3"/>
    <w:rPr>
      <w:rFonts w:ascii="Tahoma" w:hAnsi="Tahoma" w:cs="Tahoma" w:hint="default"/>
      <w:b/>
      <w:bCs/>
      <w:sz w:val="28"/>
      <w:szCs w:val="28"/>
    </w:rPr>
  </w:style>
  <w:style w:type="paragraph" w:customStyle="1" w:styleId="sermontext">
    <w:name w:val="sermon_text"/>
    <w:basedOn w:val="Normal"/>
    <w:rsid w:val="007E09D3"/>
    <w:pPr>
      <w:spacing w:before="100" w:beforeAutospacing="1" w:after="100" w:afterAutospacing="1"/>
      <w:ind w:left="1440" w:right="1440" w:hanging="86"/>
      <w:jc w:val="both"/>
    </w:pPr>
    <w:rPr>
      <w:sz w:val="24"/>
      <w:szCs w:val="24"/>
    </w:rPr>
  </w:style>
  <w:style w:type="paragraph" w:customStyle="1" w:styleId="heading">
    <w:name w:val="heading"/>
    <w:basedOn w:val="Normal"/>
    <w:rsid w:val="007E09D3"/>
    <w:pPr>
      <w:spacing w:before="100" w:beforeAutospacing="1" w:after="100" w:afterAutospacing="1"/>
      <w:jc w:val="center"/>
    </w:pPr>
    <w:rPr>
      <w:sz w:val="24"/>
      <w:szCs w:val="24"/>
    </w:rPr>
  </w:style>
  <w:style w:type="paragraph" w:customStyle="1" w:styleId="outline">
    <w:name w:val="outline"/>
    <w:basedOn w:val="Normal"/>
    <w:rsid w:val="007E09D3"/>
    <w:pPr>
      <w:ind w:left="1728" w:hanging="720"/>
      <w:jc w:val="both"/>
    </w:pPr>
    <w:rPr>
      <w:sz w:val="24"/>
      <w:szCs w:val="24"/>
    </w:rPr>
  </w:style>
  <w:style w:type="paragraph" w:customStyle="1" w:styleId="tab">
    <w:name w:val="tab"/>
    <w:basedOn w:val="Normal"/>
    <w:rsid w:val="007E09D3"/>
    <w:pPr>
      <w:spacing w:after="100" w:afterAutospacing="1"/>
      <w:ind w:left="5040"/>
    </w:pPr>
    <w:rPr>
      <w:sz w:val="24"/>
      <w:szCs w:val="24"/>
    </w:rPr>
  </w:style>
  <w:style w:type="paragraph" w:customStyle="1" w:styleId="tabscripture">
    <w:name w:val="tabscripture"/>
    <w:basedOn w:val="Normal"/>
    <w:rsid w:val="007E09D3"/>
    <w:pPr>
      <w:ind w:left="6480"/>
    </w:pPr>
    <w:rPr>
      <w:sz w:val="24"/>
      <w:szCs w:val="24"/>
    </w:rPr>
  </w:style>
  <w:style w:type="paragraph" w:styleId="BalloonText">
    <w:name w:val="Balloon Text"/>
    <w:basedOn w:val="Normal"/>
    <w:semiHidden/>
    <w:rsid w:val="007E09D3"/>
    <w:rPr>
      <w:rFonts w:ascii="Tahoma" w:hAnsi="Tahoma" w:cs="Tahoma"/>
      <w:sz w:val="16"/>
      <w:szCs w:val="16"/>
    </w:rPr>
  </w:style>
  <w:style w:type="paragraph" w:customStyle="1" w:styleId="quoteparaindent">
    <w:name w:val="quote_para_indent"/>
    <w:basedOn w:val="Normal"/>
    <w:rsid w:val="007E09D3"/>
    <w:pPr>
      <w:ind w:left="2160" w:right="2160" w:firstLine="720"/>
      <w:jc w:val="both"/>
    </w:pPr>
    <w:rPr>
      <w:sz w:val="27"/>
      <w:szCs w:val="27"/>
    </w:rPr>
  </w:style>
  <w:style w:type="character" w:customStyle="1" w:styleId="goohl3">
    <w:name w:val="goohl3"/>
    <w:basedOn w:val="DefaultParagraphFont"/>
    <w:rsid w:val="007E09D3"/>
  </w:style>
  <w:style w:type="character" w:customStyle="1" w:styleId="goohl4">
    <w:name w:val="goohl4"/>
    <w:basedOn w:val="DefaultParagraphFont"/>
    <w:rsid w:val="007E09D3"/>
  </w:style>
  <w:style w:type="character" w:customStyle="1" w:styleId="goohl5">
    <w:name w:val="goohl5"/>
    <w:basedOn w:val="DefaultParagraphFont"/>
    <w:rsid w:val="007E09D3"/>
  </w:style>
  <w:style w:type="character" w:customStyle="1" w:styleId="goohl1">
    <w:name w:val="goohl1"/>
    <w:basedOn w:val="DefaultParagraphFont"/>
    <w:rsid w:val="007E09D3"/>
  </w:style>
  <w:style w:type="character" w:customStyle="1" w:styleId="goohl0">
    <w:name w:val="goohl0"/>
    <w:basedOn w:val="DefaultParagraphFont"/>
    <w:rsid w:val="007E09D3"/>
  </w:style>
  <w:style w:type="character" w:customStyle="1" w:styleId="goohl2">
    <w:name w:val="goohl2"/>
    <w:basedOn w:val="DefaultParagraphFont"/>
    <w:rsid w:val="007E09D3"/>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apple-converted-space">
    <w:name w:val="apple-converted-space"/>
    <w:basedOn w:val="DefaultParagraphFont"/>
    <w:rsid w:val="00271D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2170</Words>
  <Characters>12375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14516</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2016-07-14T07:40:00Z</cp:lastPrinted>
  <dcterms:created xsi:type="dcterms:W3CDTF">2016-07-14T07:36:00Z</dcterms:created>
  <dcterms:modified xsi:type="dcterms:W3CDTF">2016-07-14T07:40:00Z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-1307244702</vt:i4>
  </property>
  <property fmtid="{D5CDD505-2E9C-101B-9397-08002B2CF9AE}" pid="3" name="_EmailSubject">
    <vt:lpwstr>The Wounds of Christ December 13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