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5147D" w14:textId="70AF3D76" w:rsidR="004B0726" w:rsidRPr="006E01C9" w:rsidRDefault="00A87AA2" w:rsidP="004B0726">
      <w:pPr>
        <w:spacing w:after="0" w:line="240" w:lineRule="auto"/>
        <w:jc w:val="both"/>
        <w:rPr>
          <w:rFonts w:ascii="Times New Roman" w:eastAsia="Times New Roman" w:hAnsi="Times New Roman" w:cs="Times New Roman"/>
          <w:kern w:val="0"/>
          <w:sz w:val="24"/>
          <w:szCs w:val="24"/>
          <w:lang w:val="es-ES"/>
          <w14:ligatures w14:val="none"/>
        </w:rPr>
      </w:pPr>
      <w:r>
        <w:rPr>
          <w:rFonts w:ascii="Times New Roman" w:eastAsia="Times New Roman" w:hAnsi="Times New Roman" w:cs="Times New Roman"/>
          <w:color w:val="333333"/>
          <w:kern w:val="0"/>
          <w:sz w:val="24"/>
          <w:szCs w:val="24"/>
          <w:shd w:val="clear" w:color="auto" w:fill="FFFFFF"/>
          <w:lang w:val="es-ES"/>
          <w14:ligatures w14:val="none"/>
        </w:rPr>
        <w:t>G</w:t>
      </w:r>
      <w:r w:rsidR="004B0726" w:rsidRPr="006E01C9">
        <w:rPr>
          <w:rFonts w:ascii="Times New Roman" w:eastAsia="Times New Roman" w:hAnsi="Times New Roman" w:cs="Times New Roman"/>
          <w:color w:val="333333"/>
          <w:kern w:val="0"/>
          <w:sz w:val="24"/>
          <w:szCs w:val="24"/>
          <w:shd w:val="clear" w:color="auto" w:fill="FFFFFF"/>
          <w:lang w:val="es-ES"/>
          <w14:ligatures w14:val="none"/>
        </w:rPr>
        <w:t>El propósito de este sitio de Internet es proporcionar manuscritos de sermones gratuitos y videos de sermones a pastores y misioneros en todo el mundo, especialmente en el Tercer Mundo, donde hay pocos, si es que hay, seminarios teológicos o escuelas Bíblicas.</w:t>
      </w:r>
    </w:p>
    <w:p w14:paraId="035FAC39" w14:textId="77777777" w:rsidR="004B0726" w:rsidRPr="006E01C9" w:rsidRDefault="004B0726" w:rsidP="004B0726">
      <w:pPr>
        <w:spacing w:after="0" w:line="240" w:lineRule="auto"/>
        <w:jc w:val="both"/>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color w:val="333333"/>
          <w:kern w:val="0"/>
          <w:sz w:val="24"/>
          <w:szCs w:val="24"/>
          <w:lang w:val="es-ES"/>
          <w14:ligatures w14:val="none"/>
        </w:rPr>
        <w:br/>
      </w:r>
      <w:r w:rsidRPr="006E01C9">
        <w:rPr>
          <w:rFonts w:ascii="Times New Roman" w:eastAsia="Times New Roman" w:hAnsi="Times New Roman" w:cs="Times New Roman"/>
          <w:color w:val="333333"/>
          <w:kern w:val="0"/>
          <w:sz w:val="24"/>
          <w:szCs w:val="24"/>
          <w:shd w:val="clear" w:color="auto" w:fill="FFFFFF"/>
          <w:lang w:val="es-ES"/>
          <w14:ligatures w14:val="none"/>
        </w:rPr>
        <w:t>Estos manuscritos de sermones y videos ahora van a casi 1,500,000 computadoras en más de 221 países todos los meses en </w:t>
      </w:r>
      <w:hyperlink r:id="rId7" w:tgtFrame="_blank" w:history="1">
        <w:r w:rsidRPr="006E01C9">
          <w:rPr>
            <w:rFonts w:ascii="Times New Roman" w:eastAsia="Times New Roman" w:hAnsi="Times New Roman" w:cs="Times New Roman"/>
            <w:color w:val="0000FF"/>
            <w:kern w:val="0"/>
            <w:sz w:val="24"/>
            <w:szCs w:val="24"/>
            <w:u w:val="single"/>
            <w:shd w:val="clear" w:color="auto" w:fill="FFFFFF"/>
            <w:lang w:val="es-ES"/>
            <w14:ligatures w14:val="none"/>
          </w:rPr>
          <w:t>www.sermonsfortheworld.com</w:t>
        </w:r>
      </w:hyperlink>
      <w:r w:rsidRPr="006E01C9">
        <w:rPr>
          <w:rFonts w:ascii="Times New Roman" w:eastAsia="Times New Roman" w:hAnsi="Times New Roman" w:cs="Times New Roman"/>
          <w:color w:val="333333"/>
          <w:kern w:val="0"/>
          <w:sz w:val="24"/>
          <w:szCs w:val="24"/>
          <w:shd w:val="clear" w:color="auto" w:fill="FFFFFF"/>
          <w:lang w:val="es-ES"/>
          <w14:ligatures w14:val="none"/>
        </w:rPr>
        <w:t>. Otros cientos miran los videos en YouTube, pero rápidamente dejan YouTube y vienen a nuestro sitio de Internet. Los manuscritos de sermones se dan en 46 idiomas a casi 120,000 computadoras cada mes. Los manuscritos de sermones no tienen derecho de autor, así que los predicadores pueden usarlos sin nuestro permiso. </w:t>
      </w:r>
      <w:hyperlink r:id="rId8" w:tgtFrame="_blank" w:history="1">
        <w:r w:rsidRPr="006E01C9">
          <w:rPr>
            <w:rFonts w:ascii="Times New Roman" w:eastAsia="Times New Roman" w:hAnsi="Times New Roman" w:cs="Times New Roman"/>
            <w:color w:val="0000FF"/>
            <w:kern w:val="0"/>
            <w:sz w:val="24"/>
            <w:szCs w:val="24"/>
            <w:u w:val="single"/>
            <w:shd w:val="clear" w:color="auto" w:fill="FFFFFF"/>
            <w:lang w:val="es-ES"/>
            <w14:ligatures w14:val="none"/>
          </w:rPr>
          <w:t>Por favor, oprime aquí para aprender cómo puedes hacer una donación mensual para ayudarnos en esta gran obra de predicar el Evangelio a todo el mundo</w:t>
        </w:r>
      </w:hyperlink>
      <w:r w:rsidRPr="006E01C9">
        <w:rPr>
          <w:rFonts w:ascii="Times New Roman" w:eastAsia="Times New Roman" w:hAnsi="Times New Roman" w:cs="Times New Roman"/>
          <w:color w:val="333333"/>
          <w:kern w:val="0"/>
          <w:sz w:val="24"/>
          <w:szCs w:val="24"/>
          <w:shd w:val="clear" w:color="auto" w:fill="FFFFFF"/>
          <w:lang w:val="es-ES"/>
          <w14:ligatures w14:val="none"/>
        </w:rPr>
        <w:t>.</w:t>
      </w:r>
    </w:p>
    <w:p w14:paraId="085EABA7" w14:textId="5D0F9BDA" w:rsidR="004B0726" w:rsidRDefault="004B0726" w:rsidP="004B0726">
      <w:pPr>
        <w:spacing w:after="0" w:line="240" w:lineRule="auto"/>
        <w:jc w:val="both"/>
        <w:rPr>
          <w:rFonts w:ascii="Times New Roman" w:eastAsia="Times New Roman" w:hAnsi="Times New Roman" w:cs="Times New Roman"/>
          <w:color w:val="333333"/>
          <w:kern w:val="0"/>
          <w:sz w:val="26"/>
          <w:szCs w:val="26"/>
          <w:shd w:val="clear" w:color="auto" w:fill="FFFFFF"/>
          <w:lang w:val="es-ES"/>
          <w14:ligatures w14:val="none"/>
        </w:rPr>
      </w:pPr>
      <w:r w:rsidRPr="006E01C9">
        <w:rPr>
          <w:rFonts w:ascii="Times New Roman" w:eastAsia="Times New Roman" w:hAnsi="Times New Roman" w:cs="Times New Roman"/>
          <w:color w:val="333333"/>
          <w:kern w:val="0"/>
          <w:sz w:val="24"/>
          <w:szCs w:val="24"/>
          <w:lang w:val="es-ES"/>
          <w14:ligatures w14:val="none"/>
        </w:rPr>
        <w:br/>
      </w:r>
      <w:r w:rsidRPr="006E01C9">
        <w:rPr>
          <w:rFonts w:ascii="Times New Roman" w:eastAsia="Times New Roman" w:hAnsi="Times New Roman" w:cs="Times New Roman"/>
          <w:b/>
          <w:bCs/>
          <w:i/>
          <w:iCs/>
          <w:color w:val="333333"/>
          <w:kern w:val="0"/>
          <w:sz w:val="26"/>
          <w:szCs w:val="26"/>
          <w:shd w:val="clear" w:color="auto" w:fill="FFFFFF"/>
          <w:lang w:val="es-ES"/>
          <w14:ligatures w14:val="none"/>
        </w:rPr>
        <w:t>Cuando le escribas a Dr. Hymers, siempre dile en qué país vives o él no te podrá contestar. El correo electrónico de Dr. Hymers es </w:t>
      </w:r>
      <w:hyperlink r:id="rId9" w:tgtFrame="_blank" w:history="1">
        <w:r w:rsidRPr="006E01C9">
          <w:rPr>
            <w:rFonts w:ascii="Times New Roman" w:eastAsia="Times New Roman" w:hAnsi="Times New Roman" w:cs="Times New Roman"/>
            <w:color w:val="0000FF"/>
            <w:kern w:val="0"/>
            <w:sz w:val="26"/>
            <w:szCs w:val="26"/>
            <w:u w:val="single"/>
            <w:shd w:val="clear" w:color="auto" w:fill="FFFFFF"/>
            <w:lang w:val="es-ES"/>
            <w14:ligatures w14:val="none"/>
          </w:rPr>
          <w:t>rlhymersjr@sbcglobal.net</w:t>
        </w:r>
      </w:hyperlink>
      <w:r w:rsidRPr="006E01C9">
        <w:rPr>
          <w:rFonts w:ascii="Times New Roman" w:eastAsia="Times New Roman" w:hAnsi="Times New Roman" w:cs="Times New Roman"/>
          <w:color w:val="333333"/>
          <w:kern w:val="0"/>
          <w:sz w:val="26"/>
          <w:szCs w:val="26"/>
          <w:shd w:val="clear" w:color="auto" w:fill="FFFFFF"/>
          <w:lang w:val="es-ES"/>
          <w14:ligatures w14:val="none"/>
        </w:rPr>
        <w:t>.</w:t>
      </w:r>
    </w:p>
    <w:p w14:paraId="3ADAD156" w14:textId="779DB398" w:rsidR="00394B38" w:rsidRDefault="00394B38" w:rsidP="004B0726">
      <w:pPr>
        <w:spacing w:after="0" w:line="240" w:lineRule="auto"/>
        <w:jc w:val="both"/>
        <w:rPr>
          <w:rFonts w:ascii="Times New Roman" w:eastAsia="Times New Roman" w:hAnsi="Times New Roman" w:cs="Times New Roman"/>
          <w:color w:val="333333"/>
          <w:kern w:val="0"/>
          <w:sz w:val="26"/>
          <w:szCs w:val="26"/>
          <w:shd w:val="clear" w:color="auto" w:fill="FFFFFF"/>
          <w:lang w:val="es-ES"/>
          <w14:ligatures w14:val="none"/>
        </w:rPr>
      </w:pPr>
    </w:p>
    <w:p w14:paraId="51556C6B" w14:textId="77777777" w:rsidR="00394B38" w:rsidRPr="00394B38" w:rsidRDefault="00394B38" w:rsidP="00394B38">
      <w:pPr>
        <w:shd w:val="clear" w:color="auto" w:fill="FFFFFF"/>
        <w:spacing w:after="0" w:line="240" w:lineRule="auto"/>
        <w:jc w:val="center"/>
        <w:rPr>
          <w:rFonts w:ascii="Arial" w:eastAsia="Times New Roman" w:hAnsi="Arial" w:cs="Arial"/>
          <w:color w:val="222222"/>
          <w:kern w:val="0"/>
          <w:sz w:val="24"/>
          <w:szCs w:val="24"/>
          <w:lang w:val="es-ES"/>
          <w14:ligatures w14:val="none"/>
        </w:rPr>
      </w:pPr>
      <w:r w:rsidRPr="00394B38">
        <w:rPr>
          <w:rFonts w:ascii="Times New Roman" w:eastAsia="Times New Roman" w:hAnsi="Times New Roman" w:cs="Times New Roman"/>
          <w:b/>
          <w:bCs/>
          <w:color w:val="222222"/>
          <w:kern w:val="0"/>
          <w:sz w:val="28"/>
          <w:szCs w:val="28"/>
          <w:lang w:val="es-ES"/>
          <w14:ligatures w14:val="none"/>
        </w:rPr>
        <w:t>EL MUNDO QUE ERA ENTONCES</w:t>
      </w:r>
    </w:p>
    <w:p w14:paraId="552D25C1" w14:textId="77777777" w:rsidR="00394B38" w:rsidRPr="00394B38" w:rsidRDefault="00394B38" w:rsidP="00394B38">
      <w:pPr>
        <w:shd w:val="clear" w:color="auto" w:fill="FFFFFF"/>
        <w:spacing w:after="0" w:line="240" w:lineRule="auto"/>
        <w:jc w:val="center"/>
        <w:rPr>
          <w:rFonts w:ascii="Arial" w:eastAsia="Times New Roman" w:hAnsi="Arial" w:cs="Arial"/>
          <w:color w:val="222222"/>
          <w:kern w:val="0"/>
          <w:sz w:val="24"/>
          <w:szCs w:val="24"/>
          <w:lang w:val="es-ES"/>
          <w14:ligatures w14:val="none"/>
        </w:rPr>
      </w:pPr>
      <w:r w:rsidRPr="00394B38">
        <w:rPr>
          <w:rFonts w:ascii="Times New Roman" w:eastAsia="Times New Roman" w:hAnsi="Times New Roman" w:cs="Times New Roman"/>
          <w:b/>
          <w:bCs/>
          <w:color w:val="222222"/>
          <w:kern w:val="0"/>
          <w:sz w:val="16"/>
          <w:szCs w:val="16"/>
          <w:lang w:val="es-ES"/>
          <w14:ligatures w14:val="none"/>
        </w:rPr>
        <w:t>(SERMÓN #46 SOBRE EL LIBRO DE GÉNESIS)</w:t>
      </w:r>
    </w:p>
    <w:p w14:paraId="400E31A2" w14:textId="77777777" w:rsidR="00394B38" w:rsidRPr="00394B38" w:rsidRDefault="00394B38" w:rsidP="00394B38">
      <w:pPr>
        <w:shd w:val="clear" w:color="auto" w:fill="FFFFFF"/>
        <w:spacing w:after="0" w:line="240" w:lineRule="auto"/>
        <w:rPr>
          <w:rFonts w:ascii="Arial" w:eastAsia="Times New Roman" w:hAnsi="Arial" w:cs="Arial"/>
          <w:color w:val="222222"/>
          <w:kern w:val="0"/>
          <w:sz w:val="24"/>
          <w:szCs w:val="24"/>
          <w:lang w:val="es-ES"/>
          <w14:ligatures w14:val="none"/>
        </w:rPr>
      </w:pPr>
      <w:r w:rsidRPr="00394B38">
        <w:rPr>
          <w:rFonts w:ascii="Times New Roman" w:eastAsia="Times New Roman" w:hAnsi="Times New Roman" w:cs="Times New Roman"/>
          <w:color w:val="222222"/>
          <w:kern w:val="0"/>
          <w:sz w:val="20"/>
          <w:szCs w:val="20"/>
          <w:lang w:val="es-ES"/>
          <w14:ligatures w14:val="none"/>
        </w:rPr>
        <w:t> </w:t>
      </w:r>
    </w:p>
    <w:p w14:paraId="7B92E97E" w14:textId="77777777" w:rsidR="00394B38" w:rsidRPr="00394B38" w:rsidRDefault="00394B38" w:rsidP="00394B38">
      <w:pPr>
        <w:shd w:val="clear" w:color="auto" w:fill="FFFFFF"/>
        <w:spacing w:after="0" w:line="240" w:lineRule="auto"/>
        <w:jc w:val="center"/>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sz w:val="24"/>
          <w:szCs w:val="24"/>
          <w:lang w:val="es-ES"/>
          <w14:ligatures w14:val="none"/>
        </w:rPr>
        <w:t>Un sermón escrito por el Dr. R. L. Hymers, Jr., Pastor Emérito</w:t>
      </w:r>
    </w:p>
    <w:p w14:paraId="4E147837" w14:textId="77777777" w:rsidR="00394B38" w:rsidRPr="00394B38" w:rsidRDefault="00394B38" w:rsidP="00394B38">
      <w:pPr>
        <w:shd w:val="clear" w:color="auto" w:fill="FFFFFF"/>
        <w:spacing w:after="0" w:line="240" w:lineRule="auto"/>
        <w:jc w:val="center"/>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sz w:val="24"/>
          <w:szCs w:val="24"/>
          <w:lang w:val="es-ES"/>
          <w14:ligatures w14:val="none"/>
        </w:rPr>
        <w:t>y dado por Jack Ngann, Pastor</w:t>
      </w:r>
    </w:p>
    <w:p w14:paraId="0254B020" w14:textId="77777777" w:rsidR="00394B38" w:rsidRPr="00394B38" w:rsidRDefault="00394B38" w:rsidP="00394B38">
      <w:pPr>
        <w:shd w:val="clear" w:color="auto" w:fill="FFFFFF"/>
        <w:spacing w:after="0" w:line="240" w:lineRule="auto"/>
        <w:jc w:val="center"/>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sz w:val="24"/>
          <w:szCs w:val="24"/>
          <w:lang w:val="es-ES"/>
          <w14:ligatures w14:val="none"/>
        </w:rPr>
        <w:t>en el Tabernáculo Bautista de Los Ángeles</w:t>
      </w:r>
    </w:p>
    <w:p w14:paraId="05F55C73" w14:textId="77777777" w:rsidR="00394B38" w:rsidRPr="00394B38" w:rsidRDefault="00394B38" w:rsidP="00394B38">
      <w:pPr>
        <w:shd w:val="clear" w:color="auto" w:fill="FFFFFF"/>
        <w:spacing w:after="0" w:line="240" w:lineRule="auto"/>
        <w:jc w:val="center"/>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sz w:val="24"/>
          <w:szCs w:val="24"/>
          <w:lang w:val="es-ES"/>
          <w14:ligatures w14:val="none"/>
        </w:rPr>
        <w:t>La Tarde del Día del Señor, 5 de Marzo de 2023</w:t>
      </w:r>
    </w:p>
    <w:p w14:paraId="30E84A53" w14:textId="77777777" w:rsidR="00394B38" w:rsidRPr="00394B38" w:rsidRDefault="00394B38" w:rsidP="00394B38">
      <w:pPr>
        <w:shd w:val="clear" w:color="auto" w:fill="FFFFFF"/>
        <w:spacing w:after="0" w:line="240" w:lineRule="auto"/>
        <w:jc w:val="center"/>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sz w:val="20"/>
          <w:szCs w:val="20"/>
          <w:lang w:val="es-ES"/>
          <w14:ligatures w14:val="none"/>
        </w:rPr>
        <w:t> </w:t>
      </w:r>
    </w:p>
    <w:p w14:paraId="5A781281" w14:textId="77777777" w:rsidR="00394B38" w:rsidRPr="00394B38" w:rsidRDefault="00394B38" w:rsidP="009D2587">
      <w:pPr>
        <w:shd w:val="clear" w:color="auto" w:fill="FFFFFF"/>
        <w:spacing w:after="0" w:line="240" w:lineRule="auto"/>
        <w:ind w:left="720" w:right="720" w:hanging="101"/>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sz w:val="24"/>
          <w:szCs w:val="24"/>
          <w:lang w:val="es-ES"/>
          <w14:ligatures w14:val="none"/>
        </w:rPr>
        <w:t>“Sabiendo primero esto, que en los postreros días vendrán burladores, andando según sus propias concupiscencias, y diciendo: ¿Dónde está la promesa de su advenimiento? Porque desde el día en que los padres durmieron, todas las cosas permanecen así como desde el principio de la creación. Estos ignoran voluntariamente, que en el tiempo antiguo fueron hechos por la palabra de Dios los cielos, y también la tierra, que proviene del agua y por el agua subsiste, por lo cual el mundo de entonces pereció anegado en agua; pero los cielos y la tierra que existen ahora, están reservados por la misma palabra, guardados para el fuego en el día del juicio y de la perdición de los hombres impíos” (II Pedro 3:3-7; p. 1275 Scofield). </w:t>
      </w:r>
    </w:p>
    <w:p w14:paraId="4B6AD0F1" w14:textId="77777777" w:rsidR="00394B38" w:rsidRPr="00394B38" w:rsidRDefault="00394B38" w:rsidP="00394B38">
      <w:pPr>
        <w:shd w:val="clear" w:color="auto" w:fill="FFFFFF"/>
        <w:spacing w:after="0" w:line="240" w:lineRule="auto"/>
        <w:jc w:val="center"/>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sz w:val="18"/>
          <w:szCs w:val="18"/>
          <w:lang w:val="es-ES"/>
          <w14:ligatures w14:val="none"/>
        </w:rPr>
        <w:t> </w:t>
      </w:r>
    </w:p>
    <w:p w14:paraId="5BDE8943" w14:textId="77777777" w:rsidR="00394B38" w:rsidRPr="00394B38" w:rsidRDefault="00394B38" w:rsidP="00394B38">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El Dr. John C. Whitcomb dijo correctamente que este es uno de los pasajes Bíblicos más importantes sobre el Diluvio:</w:t>
      </w:r>
    </w:p>
    <w:p w14:paraId="0344B5C5" w14:textId="77777777" w:rsidR="00394B38" w:rsidRPr="00394B38" w:rsidRDefault="00394B38" w:rsidP="00394B38">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sz w:val="12"/>
          <w:szCs w:val="12"/>
          <w:lang w:val="es-ES"/>
          <w14:ligatures w14:val="none"/>
        </w:rPr>
        <w:t> </w:t>
      </w:r>
    </w:p>
    <w:p w14:paraId="7DFE05A7" w14:textId="77777777" w:rsidR="00394B38" w:rsidRPr="00394B38" w:rsidRDefault="00394B38" w:rsidP="00394B38">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sz w:val="12"/>
          <w:szCs w:val="12"/>
          <w:lang w:val="es-ES"/>
          <w14:ligatures w14:val="none"/>
        </w:rPr>
        <w:t> </w:t>
      </w:r>
    </w:p>
    <w:p w14:paraId="152BD5A1" w14:textId="77777777" w:rsidR="00394B38" w:rsidRPr="00394B38" w:rsidRDefault="00394B38" w:rsidP="00394B38">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t xml:space="preserve">En este pasaje de las Escrituras, el apóstol Pedro habló de un día, aunque futuro desde su punto de vista, cuando los hombres ya no pensarían seriamente en la segunda venida de Cristo como una intervención catastrófica y universal de Dios en el curso de los asuntos mundiales. Y la razón de esta actitud escéptica no sería otra que el seguir ciegamente a la doctrina del uniformismo total – una doctrina que sostiene que las leyes y </w:t>
      </w:r>
      <w:r w:rsidRPr="00394B38">
        <w:rPr>
          <w:rFonts w:ascii="Times New Roman" w:eastAsia="Times New Roman" w:hAnsi="Times New Roman" w:cs="Times New Roman"/>
          <w:color w:val="222222"/>
          <w:kern w:val="0"/>
          <w:sz w:val="20"/>
          <w:szCs w:val="20"/>
          <w:lang w:val="es-ES"/>
          <w14:ligatures w14:val="none"/>
        </w:rPr>
        <w:lastRenderedPageBreak/>
        <w:t>los procesos naturales nunca han sido interrumpidos hasta el momento para provocar la destrucción total de la civilización humana a través de la acción directa intervención de Dios. Y dado que (se nos dice) este nunca ha sido el caso en la historia pasada, ¡no debería haber motivos para temer que alguna vez ocurra en el futuro!</w:t>
      </w:r>
    </w:p>
    <w:p w14:paraId="4DAF3291" w14:textId="77777777" w:rsidR="00394B38" w:rsidRPr="00394B38" w:rsidRDefault="00394B38" w:rsidP="00394B38">
      <w:pPr>
        <w:shd w:val="clear" w:color="auto" w:fill="FFFFFF"/>
        <w:spacing w:after="0" w:line="240" w:lineRule="auto"/>
        <w:ind w:left="1440" w:right="1440" w:firstLine="432"/>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t>Al responder a estos escépticos del tiempo del fin, Pedro punto al…Diluvio, que sirvió como base para la comparación de Pedro con la Segunda Venida y la destrucción final del mundo. Porque así como [“el mundo de entonces”] fue destruido por agua, así [“los cielos y la tierra que existen ahora, están guardados por la misma palabra, reservados para el fuego en el día del juicio y de la perdición de hombres impíos”]…</w:t>
      </w:r>
    </w:p>
    <w:p w14:paraId="5533BD8A" w14:textId="77777777" w:rsidR="00394B38" w:rsidRPr="00394B38" w:rsidRDefault="00394B38" w:rsidP="00394B38">
      <w:pPr>
        <w:shd w:val="clear" w:color="auto" w:fill="FFFFFF"/>
        <w:spacing w:after="0" w:line="240" w:lineRule="auto"/>
        <w:ind w:left="1440" w:right="1440" w:firstLine="432"/>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t>El único evento que Pedro presentó como que produjo una transformación, no sólo de la tierra sino también de los mismos </w:t>
      </w:r>
      <w:r w:rsidRPr="00394B38">
        <w:rPr>
          <w:rFonts w:ascii="Times New Roman" w:eastAsia="Times New Roman" w:hAnsi="Times New Roman" w:cs="Times New Roman"/>
          <w:i/>
          <w:iCs/>
          <w:color w:val="222222"/>
          <w:kern w:val="0"/>
          <w:sz w:val="20"/>
          <w:szCs w:val="20"/>
          <w:lang w:val="es-ES"/>
          <w14:ligatures w14:val="none"/>
        </w:rPr>
        <w:t>cielos</w:t>
      </w:r>
      <w:r w:rsidRPr="00394B38">
        <w:rPr>
          <w:rFonts w:ascii="Times New Roman" w:eastAsia="Times New Roman" w:hAnsi="Times New Roman" w:cs="Times New Roman"/>
          <w:color w:val="222222"/>
          <w:kern w:val="0"/>
          <w:sz w:val="20"/>
          <w:szCs w:val="20"/>
          <w:lang w:val="es-ES"/>
          <w14:ligatures w14:val="none"/>
        </w:rPr>
        <w:t>, fue el Diluvio. Fue el Diluvio lo que constituyó la línea de demarcación entre los [“cielos…de la antigüedad”] y [“los cielos…que existen ahora”] en las [palabras] del Apóstol Pedro. Fue el Diluvio el que utilizó los vastos océanos de agua a partir de los cuales y en medio de los cuales se “formó” la tierra antigua, hasta la destrucción total del </w:t>
      </w:r>
      <w:r w:rsidRPr="00394B38">
        <w:rPr>
          <w:rFonts w:ascii="Times New Roman" w:eastAsia="Times New Roman" w:hAnsi="Times New Roman" w:cs="Times New Roman"/>
          <w:i/>
          <w:iCs/>
          <w:color w:val="222222"/>
          <w:kern w:val="0"/>
          <w:sz w:val="20"/>
          <w:szCs w:val="20"/>
          <w:lang w:val="es-ES"/>
          <w14:ligatures w14:val="none"/>
        </w:rPr>
        <w:t>kosmos</w:t>
      </w:r>
      <w:r w:rsidRPr="00394B38">
        <w:rPr>
          <w:rFonts w:ascii="Times New Roman" w:eastAsia="Times New Roman" w:hAnsi="Times New Roman" w:cs="Times New Roman"/>
          <w:color w:val="222222"/>
          <w:kern w:val="0"/>
          <w:sz w:val="20"/>
          <w:szCs w:val="20"/>
          <w:lang w:val="es-ES"/>
          <w14:ligatures w14:val="none"/>
        </w:rPr>
        <w:t> en ese momento. Fue el Diluvio al que Pedro apeló como su respuesta final...a aquellos que optaron por permanecer en la ignorancia deliberada del hecho de que Dios había demostrado en un tiempo en el pasado su santa ira [en una] catástrofe cósmica [igual a] el final día del juicio, en el cual Dios... consumirá la tierra con fuego (John C. Whitcomb, Th.D., </w:t>
      </w:r>
      <w:r w:rsidRPr="00394B38">
        <w:rPr>
          <w:rFonts w:ascii="Times New Roman" w:eastAsia="Times New Roman" w:hAnsi="Times New Roman" w:cs="Times New Roman"/>
          <w:b/>
          <w:bCs/>
          <w:i/>
          <w:iCs/>
          <w:color w:val="222222"/>
          <w:kern w:val="0"/>
          <w:sz w:val="20"/>
          <w:szCs w:val="20"/>
          <w:lang w:val="es-ES"/>
          <w14:ligatures w14:val="none"/>
        </w:rPr>
        <w:t>The World That Perished</w:t>
      </w:r>
      <w:r w:rsidRPr="00394B38">
        <w:rPr>
          <w:rFonts w:ascii="Times New Roman" w:eastAsia="Times New Roman" w:hAnsi="Times New Roman" w:cs="Times New Roman"/>
          <w:color w:val="222222"/>
          <w:kern w:val="0"/>
          <w:sz w:val="20"/>
          <w:szCs w:val="20"/>
          <w:lang w:val="es-ES"/>
          <w14:ligatures w14:val="none"/>
        </w:rPr>
        <w:t>, </w:t>
      </w:r>
      <w:r w:rsidRPr="00394B38">
        <w:rPr>
          <w:rFonts w:ascii="Times New Roman" w:eastAsia="Times New Roman" w:hAnsi="Times New Roman" w:cs="Times New Roman"/>
          <w:i/>
          <w:iCs/>
          <w:color w:val="222222"/>
          <w:kern w:val="0"/>
          <w:sz w:val="20"/>
          <w:szCs w:val="20"/>
          <w:lang w:val="es-ES"/>
          <w14:ligatures w14:val="none"/>
        </w:rPr>
        <w:t>[</w:t>
      </w:r>
      <w:r w:rsidRPr="00394B38">
        <w:rPr>
          <w:rFonts w:ascii="Times New Roman" w:eastAsia="Times New Roman" w:hAnsi="Times New Roman" w:cs="Times New Roman"/>
          <w:b/>
          <w:bCs/>
          <w:i/>
          <w:iCs/>
          <w:color w:val="222222"/>
          <w:kern w:val="0"/>
          <w:sz w:val="20"/>
          <w:szCs w:val="20"/>
          <w:lang w:val="es-ES"/>
          <w14:ligatures w14:val="none"/>
        </w:rPr>
        <w:t>El Mundo Que Pereció</w:t>
      </w:r>
      <w:r w:rsidRPr="00394B38">
        <w:rPr>
          <w:rFonts w:ascii="Times New Roman" w:eastAsia="Times New Roman" w:hAnsi="Times New Roman" w:cs="Times New Roman"/>
          <w:i/>
          <w:iCs/>
          <w:color w:val="222222"/>
          <w:kern w:val="0"/>
          <w:sz w:val="20"/>
          <w:szCs w:val="20"/>
          <w:lang w:val="es-ES"/>
          <w14:ligatures w14:val="none"/>
        </w:rPr>
        <w:t>],</w:t>
      </w:r>
      <w:r w:rsidRPr="00394B38">
        <w:rPr>
          <w:rFonts w:ascii="Times New Roman" w:eastAsia="Times New Roman" w:hAnsi="Times New Roman" w:cs="Times New Roman"/>
          <w:color w:val="222222"/>
          <w:kern w:val="0"/>
          <w:sz w:val="20"/>
          <w:szCs w:val="20"/>
          <w:lang w:val="es-ES"/>
          <w14:ligatures w14:val="none"/>
        </w:rPr>
        <w:t> Baker Book House, edición de 1993, pp. 58-59).</w:t>
      </w:r>
    </w:p>
    <w:p w14:paraId="3CFB414F" w14:textId="77777777" w:rsidR="00394B38" w:rsidRPr="00394B38" w:rsidRDefault="00394B38" w:rsidP="00394B38">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 </w:t>
      </w:r>
    </w:p>
    <w:p w14:paraId="0E0535F0" w14:textId="77777777" w:rsidR="00394B38" w:rsidRPr="00394B38" w:rsidRDefault="00394B38" w:rsidP="00394B38">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En otras palabras, Pedro profetizó que vendría un día cuando la gente diría “todas las cosas permanecen así como desde el principio de la creación” (II Pedro 3:4). Esa profecía se cumplió en el siglo XIX cuando Charles Lyell (1797-1875) escribió </w:t>
      </w:r>
      <w:r w:rsidRPr="00394B38">
        <w:rPr>
          <w:rFonts w:ascii="Times New Roman" w:eastAsia="Times New Roman" w:hAnsi="Times New Roman" w:cs="Times New Roman"/>
          <w:b/>
          <w:bCs/>
          <w:i/>
          <w:iCs/>
          <w:color w:val="222222"/>
          <w:kern w:val="0"/>
          <w:lang w:val="es-ES"/>
          <w14:ligatures w14:val="none"/>
        </w:rPr>
        <w:t>The Principles of Geology, </w:t>
      </w:r>
      <w:r w:rsidRPr="00394B38">
        <w:rPr>
          <w:rFonts w:ascii="Times New Roman" w:eastAsia="Times New Roman" w:hAnsi="Times New Roman" w:cs="Times New Roman"/>
          <w:i/>
          <w:iCs/>
          <w:color w:val="222222"/>
          <w:kern w:val="0"/>
          <w:lang w:val="es-ES"/>
          <w14:ligatures w14:val="none"/>
        </w:rPr>
        <w:t>[</w:t>
      </w:r>
      <w:r w:rsidRPr="00394B38">
        <w:rPr>
          <w:rFonts w:ascii="Times New Roman" w:eastAsia="Times New Roman" w:hAnsi="Times New Roman" w:cs="Times New Roman"/>
          <w:b/>
          <w:bCs/>
          <w:i/>
          <w:iCs/>
          <w:color w:val="222222"/>
          <w:kern w:val="0"/>
          <w:lang w:val="es-ES"/>
          <w14:ligatures w14:val="none"/>
        </w:rPr>
        <w:t>Los Principios de la Geología</w:t>
      </w:r>
      <w:r w:rsidRPr="00394B38">
        <w:rPr>
          <w:rFonts w:ascii="Times New Roman" w:eastAsia="Times New Roman" w:hAnsi="Times New Roman" w:cs="Times New Roman"/>
          <w:i/>
          <w:iCs/>
          <w:color w:val="222222"/>
          <w:kern w:val="0"/>
          <w:lang w:val="es-ES"/>
          <w14:ligatures w14:val="none"/>
        </w:rPr>
        <w:t>],</w:t>
      </w:r>
      <w:r w:rsidRPr="00394B38">
        <w:rPr>
          <w:rFonts w:ascii="Times New Roman" w:eastAsia="Times New Roman" w:hAnsi="Times New Roman" w:cs="Times New Roman"/>
          <w:b/>
          <w:bCs/>
          <w:i/>
          <w:iCs/>
          <w:color w:val="222222"/>
          <w:kern w:val="0"/>
          <w:lang w:val="es-ES"/>
          <w14:ligatures w14:val="none"/>
        </w:rPr>
        <w:t> </w:t>
      </w:r>
      <w:r w:rsidRPr="00394B38">
        <w:rPr>
          <w:rFonts w:ascii="Times New Roman" w:eastAsia="Times New Roman" w:hAnsi="Times New Roman" w:cs="Times New Roman"/>
          <w:color w:val="222222"/>
          <w:kern w:val="0"/>
          <w:lang w:val="es-ES"/>
          <w14:ligatures w14:val="none"/>
        </w:rPr>
        <w:t>(3 volúmenes), los cuales plantearon la idea de que el mundo tiene millones de años y se suceden estratos geológicos, como las capas de un pastel, registrando los fósiles de las especies en cada “edad,” y demostrando que nunca ha habido un cataclismo como el Diluvio. La teoría de Lyell se llama “uniformismo” – que literalmente significa “todas las cosas continúan como estaban desde el principio de la creación,” sin ningún cambio.</w:t>
      </w:r>
    </w:p>
    <w:p w14:paraId="78F3018A" w14:textId="77777777" w:rsidR="00394B38" w:rsidRPr="00394B38" w:rsidRDefault="00394B38" w:rsidP="00394B38">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Sin embargo, el modelo de Lyell se ha demostrado ser muy defectuoso. Por ejemplo, en ninguna parte del mundo se han encontrado las “capas” del “pastel” de Lyell. Los “estratos” geológicos que ves en los libros de texto son un engaño, como el “Hombre de Piltdown,” sin un respaldo científico real. Se mantiene sin evidencia científica adecuada porque, como la evolución Darwiniana, no se ha aceptado ningún modelo mejor en la comunidad científica. De hecho, la geología uniformista y la evolución Darwiniana son los dos mayores engaños en la historia moderna del mundo occidental.</w:t>
      </w:r>
    </w:p>
    <w:p w14:paraId="1D8F04AB" w14:textId="77777777" w:rsidR="00394B38" w:rsidRPr="00394B38" w:rsidRDefault="00394B38" w:rsidP="00394B38">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Escuche este sorprendente párrafo tomado del </w:t>
      </w:r>
      <w:r w:rsidRPr="00394B38">
        <w:rPr>
          <w:rFonts w:ascii="Times New Roman" w:eastAsia="Times New Roman" w:hAnsi="Times New Roman" w:cs="Times New Roman"/>
          <w:b/>
          <w:bCs/>
          <w:i/>
          <w:iCs/>
          <w:color w:val="222222"/>
          <w:kern w:val="0"/>
          <w:lang w:val="es-ES"/>
          <w14:ligatures w14:val="none"/>
        </w:rPr>
        <w:t>Los Angeles Daily News</w:t>
      </w:r>
      <w:r w:rsidRPr="00394B38">
        <w:rPr>
          <w:rFonts w:ascii="Times New Roman" w:eastAsia="Times New Roman" w:hAnsi="Times New Roman" w:cs="Times New Roman"/>
          <w:color w:val="222222"/>
          <w:kern w:val="0"/>
          <w:lang w:val="es-ES"/>
          <w14:ligatures w14:val="none"/>
        </w:rPr>
        <w:t>, </w:t>
      </w:r>
      <w:r w:rsidRPr="00394B38">
        <w:rPr>
          <w:rFonts w:ascii="Times New Roman" w:eastAsia="Times New Roman" w:hAnsi="Times New Roman" w:cs="Times New Roman"/>
          <w:i/>
          <w:iCs/>
          <w:color w:val="222222"/>
          <w:kern w:val="0"/>
          <w:lang w:val="es-ES"/>
          <w14:ligatures w14:val="none"/>
        </w:rPr>
        <w:t>[</w:t>
      </w:r>
      <w:r w:rsidRPr="00394B38">
        <w:rPr>
          <w:rFonts w:ascii="Times New Roman" w:eastAsia="Times New Roman" w:hAnsi="Times New Roman" w:cs="Times New Roman"/>
          <w:b/>
          <w:bCs/>
          <w:i/>
          <w:iCs/>
          <w:color w:val="222222"/>
          <w:kern w:val="0"/>
          <w:lang w:val="es-ES"/>
          <w14:ligatures w14:val="none"/>
        </w:rPr>
        <w:t>Noticias Diarias de Los Ángeles</w:t>
      </w:r>
      <w:r w:rsidRPr="00394B38">
        <w:rPr>
          <w:rFonts w:ascii="Times New Roman" w:eastAsia="Times New Roman" w:hAnsi="Times New Roman" w:cs="Times New Roman"/>
          <w:i/>
          <w:iCs/>
          <w:color w:val="222222"/>
          <w:kern w:val="0"/>
          <w:lang w:val="es-ES"/>
          <w14:ligatures w14:val="none"/>
        </w:rPr>
        <w:t>]</w:t>
      </w:r>
      <w:r w:rsidRPr="00394B38">
        <w:rPr>
          <w:rFonts w:ascii="Times New Roman" w:eastAsia="Times New Roman" w:hAnsi="Times New Roman" w:cs="Times New Roman"/>
          <w:color w:val="222222"/>
          <w:kern w:val="0"/>
          <w:lang w:val="es-ES"/>
          <w14:ligatures w14:val="none"/>
        </w:rPr>
        <w:t> 7 de julio de 2002, p. 4):</w:t>
      </w:r>
    </w:p>
    <w:p w14:paraId="12B2DF94" w14:textId="77777777" w:rsidR="00394B38" w:rsidRPr="00394B38" w:rsidRDefault="00394B38" w:rsidP="00394B38">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 </w:t>
      </w:r>
    </w:p>
    <w:p w14:paraId="7337E0DE" w14:textId="77777777" w:rsidR="00394B38" w:rsidRPr="00394B38" w:rsidRDefault="00394B38" w:rsidP="00394B38">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t>Hace cinco años, tres días después de aterrizar en Marte, la nave espacial Pathfinder arrojó lo que los científicos dijeron que era evidencia fotográfica inequívoca de que colosales inundaciones arrasaron el ahora árido paisaje del planeta.</w:t>
      </w:r>
    </w:p>
    <w:p w14:paraId="41BA9604" w14:textId="77777777" w:rsidR="00394B38" w:rsidRPr="00394B38" w:rsidRDefault="00394B38" w:rsidP="00394B38">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 </w:t>
      </w:r>
    </w:p>
    <w:p w14:paraId="2E19EA8D" w14:textId="77777777" w:rsidR="00394B38" w:rsidRPr="00394B38" w:rsidRDefault="00394B38" w:rsidP="00394B38">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lastRenderedPageBreak/>
        <w:t>¡La “evidencia fotográfica inconfundible” eran imágenes de lugares en la superficie de Marte que se parecían al Gran Cañón! ¿Cómo es que estos científicos miran a Marte y dicen que “colosales inundaciones arrasaron” su superficie, pero cuando ven la misma evidencia en la Tierra llegan a una conclusión diferente? La respuesta es simple: distorsionan la evidencia del Diluvio para que se ajuste a su modelo uniformista preconcebido. Por lo tanto, la Biblia dice que “estos ignoran voluntariamente” (II Pedro 3:5). El Dr. Henry M. Morris dijo,</w:t>
      </w:r>
    </w:p>
    <w:p w14:paraId="3347E78F" w14:textId="77777777" w:rsidR="00394B38" w:rsidRPr="00394B38" w:rsidRDefault="00394B38" w:rsidP="00394B38">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 </w:t>
      </w:r>
    </w:p>
    <w:p w14:paraId="688B2599" w14:textId="77777777" w:rsidR="00394B38" w:rsidRPr="00394B38" w:rsidRDefault="00394B38" w:rsidP="00394B38">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t>Las cosas que continúan hoy, dicen, son las cosas que siempre han sido y, por lo tanto, siempre serán. Este es el llamado principio de uniformidad. De acuerdo con este principio, se supone que los procesos que gobiernan la naturaleza hoy siempre han sido los mismos en el pasado, por lo que el presente es la clave del pasado. Dado que ninguna creación está ocurriendo hoy, tampoco sucedió en el pasado. “Todas las cosas continúan” – no solo después de que se terminó la creación, sino “desde el principio de la creación.” Por lo tanto, lo que la gente ha llamado creación se logró mediante los mismos procesos naturales que continúan operando hoy. Esto significa que la creación ha estado avanzando tan lentamente a lo largo de los siglos como para ser completamente inobservable en los pocos miles de años de registros humanos. Esta notable creencia es el uniformismo evolutivo y domina por completo los establecimientos científicos y educativos de todas las naciones del mundo. Este, de hecho, es un cumplimiento más notable de la profecía de Pedro, y seguramente debe indicar que estos días realmente son “los últimos días”...</w:t>
      </w:r>
    </w:p>
    <w:p w14:paraId="3D2E57D1" w14:textId="77777777" w:rsidR="00394B38" w:rsidRPr="00394B38" w:rsidRDefault="00394B38" w:rsidP="00394B38">
      <w:pPr>
        <w:shd w:val="clear" w:color="auto" w:fill="FFFFFF"/>
        <w:spacing w:after="0" w:line="240" w:lineRule="auto"/>
        <w:ind w:left="1440" w:right="1440" w:firstLine="432"/>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t>Es notable que tal teoría universalmente dominante de los orígenes, el significado y el destino no pueda basarse en ninguna evidencia genuina (Henry M. Morris, Ph.D., </w:t>
      </w:r>
      <w:r w:rsidRPr="00394B38">
        <w:rPr>
          <w:rFonts w:ascii="Times New Roman" w:eastAsia="Times New Roman" w:hAnsi="Times New Roman" w:cs="Times New Roman"/>
          <w:b/>
          <w:bCs/>
          <w:i/>
          <w:iCs/>
          <w:color w:val="222222"/>
          <w:kern w:val="0"/>
          <w:sz w:val="20"/>
          <w:szCs w:val="20"/>
          <w:lang w:val="es-ES"/>
          <w14:ligatures w14:val="none"/>
        </w:rPr>
        <w:t>The Defender’s Study Bible</w:t>
      </w:r>
      <w:r w:rsidRPr="00394B38">
        <w:rPr>
          <w:rFonts w:ascii="Times New Roman" w:eastAsia="Times New Roman" w:hAnsi="Times New Roman" w:cs="Times New Roman"/>
          <w:color w:val="222222"/>
          <w:kern w:val="0"/>
          <w:sz w:val="20"/>
          <w:szCs w:val="20"/>
          <w:lang w:val="es-ES"/>
          <w14:ligatures w14:val="none"/>
        </w:rPr>
        <w:t>, [</w:t>
      </w:r>
      <w:r w:rsidRPr="00394B38">
        <w:rPr>
          <w:rFonts w:ascii="Times New Roman" w:eastAsia="Times New Roman" w:hAnsi="Times New Roman" w:cs="Times New Roman"/>
          <w:b/>
          <w:bCs/>
          <w:i/>
          <w:iCs/>
          <w:color w:val="222222"/>
          <w:kern w:val="0"/>
          <w:sz w:val="20"/>
          <w:szCs w:val="20"/>
          <w:lang w:val="es-ES"/>
          <w14:ligatures w14:val="none"/>
        </w:rPr>
        <w:t>La Biblia de Estudio del Defensor</w:t>
      </w:r>
      <w:r w:rsidRPr="00394B38">
        <w:rPr>
          <w:rFonts w:ascii="Times New Roman" w:eastAsia="Times New Roman" w:hAnsi="Times New Roman" w:cs="Times New Roman"/>
          <w:color w:val="222222"/>
          <w:kern w:val="0"/>
          <w:sz w:val="20"/>
          <w:szCs w:val="20"/>
          <w:lang w:val="es-ES"/>
          <w14:ligatures w14:val="none"/>
        </w:rPr>
        <w:t>] World Publishing, edición de 1995, p. 1406).</w:t>
      </w:r>
    </w:p>
    <w:p w14:paraId="35EBC2B8" w14:textId="77777777" w:rsidR="00394B38" w:rsidRPr="00394B38" w:rsidRDefault="00394B38" w:rsidP="00394B38">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 </w:t>
      </w:r>
    </w:p>
    <w:p w14:paraId="3099E5DC" w14:textId="77777777" w:rsidR="00394B38" w:rsidRPr="00394B38" w:rsidRDefault="00394B38" w:rsidP="00394B38">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Ahora lea los versículos 5 y 6.</w:t>
      </w:r>
    </w:p>
    <w:p w14:paraId="1B13FAAC" w14:textId="77777777" w:rsidR="00394B38" w:rsidRPr="00394B38" w:rsidRDefault="00394B38" w:rsidP="00394B38">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sz w:val="18"/>
          <w:szCs w:val="18"/>
          <w:lang w:val="es-ES"/>
          <w14:ligatures w14:val="none"/>
        </w:rPr>
        <w:t> </w:t>
      </w:r>
    </w:p>
    <w:p w14:paraId="6884527A" w14:textId="77777777" w:rsidR="00394B38" w:rsidRPr="00394B38" w:rsidRDefault="00394B38" w:rsidP="009D2587">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t>“Estos ignoran voluntariamente, que en el tiempo antiguo fueron hechos por la palabra de Dios los cielos, y también la tierra, que proviene del agua y por el agua subsiste, por lo cual el mundo de entonces pereció anegado en agua” (II Pedro 3:5-6; p. 1275).</w:t>
      </w:r>
    </w:p>
    <w:p w14:paraId="375D02CA" w14:textId="77777777" w:rsidR="00394B38" w:rsidRPr="00394B38" w:rsidRDefault="00394B38" w:rsidP="00394B38">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sz w:val="18"/>
          <w:szCs w:val="18"/>
          <w:lang w:val="es-ES"/>
          <w14:ligatures w14:val="none"/>
        </w:rPr>
        <w:t> </w:t>
      </w:r>
    </w:p>
    <w:p w14:paraId="0640CB84" w14:textId="77777777" w:rsidR="00394B38" w:rsidRPr="00394B38" w:rsidRDefault="00394B38" w:rsidP="00394B38">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La Biblia enseña que estos científicos son “ignorantes voluntariamente” porque basan su teoría en la especulación. Sin evidencia real, rechazan lo que revelan las Escrituras, “que por la palabra de Dios fueron hechos los cielos desde el principio, y la tierra que surge del agua y en el agua” (II Pedro 3:5). Se refiere a Génesis 1:7,</w:t>
      </w:r>
    </w:p>
    <w:p w14:paraId="7ECC290B" w14:textId="77777777" w:rsidR="00394B38" w:rsidRPr="00394B38" w:rsidRDefault="00394B38" w:rsidP="00394B38">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 </w:t>
      </w:r>
    </w:p>
    <w:p w14:paraId="794F7DA2" w14:textId="77777777" w:rsidR="00394B38" w:rsidRPr="00394B38" w:rsidRDefault="00394B38" w:rsidP="00394B38">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t>“E hizo Dios la expansión, y separó las aguas que estaban debajo de la expansión, de </w:t>
      </w:r>
      <w:bookmarkStart w:id="0" w:name="m_3390944672115941994__Hlk128843883"/>
      <w:r w:rsidRPr="00394B38">
        <w:rPr>
          <w:rFonts w:ascii="Times New Roman" w:eastAsia="Times New Roman" w:hAnsi="Times New Roman" w:cs="Times New Roman"/>
          <w:color w:val="222222"/>
          <w:kern w:val="0"/>
          <w:sz w:val="20"/>
          <w:szCs w:val="20"/>
          <w:lang w:val="es-ES"/>
          <w14:ligatures w14:val="none"/>
        </w:rPr>
        <w:t>las aguas que estaban sobre la expansión</w:t>
      </w:r>
      <w:bookmarkEnd w:id="0"/>
      <w:r w:rsidRPr="00394B38">
        <w:rPr>
          <w:rFonts w:ascii="Times New Roman" w:eastAsia="Times New Roman" w:hAnsi="Times New Roman" w:cs="Times New Roman"/>
          <w:color w:val="222222"/>
          <w:kern w:val="0"/>
          <w:sz w:val="20"/>
          <w:szCs w:val="20"/>
          <w:lang w:val="es-ES"/>
          <w14:ligatures w14:val="none"/>
        </w:rPr>
        <w:t>. Y fue así” (</w:t>
      </w:r>
      <w:bookmarkStart w:id="1" w:name="m_3390944672115941994__Hlk128759632"/>
      <w:r w:rsidRPr="00394B38">
        <w:rPr>
          <w:rFonts w:ascii="Times New Roman" w:eastAsia="Times New Roman" w:hAnsi="Times New Roman" w:cs="Times New Roman"/>
          <w:color w:val="222222"/>
          <w:kern w:val="0"/>
          <w:sz w:val="20"/>
          <w:szCs w:val="20"/>
          <w:lang w:val="es-ES"/>
          <w14:ligatures w14:val="none"/>
        </w:rPr>
        <w:t>Génesis</w:t>
      </w:r>
      <w:bookmarkEnd w:id="1"/>
      <w:r w:rsidRPr="00394B38">
        <w:rPr>
          <w:rFonts w:ascii="Times New Roman" w:eastAsia="Times New Roman" w:hAnsi="Times New Roman" w:cs="Times New Roman"/>
          <w:color w:val="222222"/>
          <w:kern w:val="0"/>
          <w:sz w:val="20"/>
          <w:szCs w:val="20"/>
          <w:lang w:val="es-ES"/>
          <w14:ligatures w14:val="none"/>
        </w:rPr>
        <w:t> 1:7; p. 2).</w:t>
      </w:r>
    </w:p>
    <w:p w14:paraId="7993ACC1" w14:textId="77777777" w:rsidR="00394B38" w:rsidRPr="00394B38" w:rsidRDefault="00394B38" w:rsidP="00394B38">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t> </w:t>
      </w:r>
    </w:p>
    <w:p w14:paraId="31576086" w14:textId="77777777" w:rsidR="00394B38" w:rsidRPr="00394B38" w:rsidRDefault="00394B38" w:rsidP="00394B38">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La tierra original fue creada con dos cuerpos de agua – el agua en la tierra y un cortina de agua que rodea la tierra, en la troposfera exterior, “las aguas que estaban sobre la expansión” (Génesis 1:7).  “Por lo cual el mundo de entonces pereció anegado en agua” (II Pedro 3:6). El doctor Morris dijo,</w:t>
      </w:r>
    </w:p>
    <w:p w14:paraId="001ECAA0" w14:textId="77777777" w:rsidR="00394B38" w:rsidRPr="00394B38" w:rsidRDefault="00394B38" w:rsidP="00394B38">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t> </w:t>
      </w:r>
    </w:p>
    <w:p w14:paraId="38501CB7" w14:textId="7D501F17" w:rsidR="00394B38" w:rsidRPr="00394B38" w:rsidRDefault="00394B38" w:rsidP="00394B38">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lastRenderedPageBreak/>
        <w:t>El mundo antediluviano…</w:t>
      </w:r>
      <w:r w:rsidR="009D2587">
        <w:rPr>
          <w:rFonts w:ascii="Times New Roman" w:eastAsia="Times New Roman" w:hAnsi="Times New Roman" w:cs="Times New Roman"/>
          <w:color w:val="222222"/>
          <w:kern w:val="0"/>
          <w:sz w:val="20"/>
          <w:szCs w:val="20"/>
          <w:lang w:val="es-ES"/>
          <w14:ligatures w14:val="none"/>
        </w:rPr>
        <w:t xml:space="preserve"> </w:t>
      </w:r>
      <w:r w:rsidRPr="00394B38">
        <w:rPr>
          <w:rFonts w:ascii="Times New Roman" w:eastAsia="Times New Roman" w:hAnsi="Times New Roman" w:cs="Times New Roman"/>
          <w:color w:val="222222"/>
          <w:kern w:val="0"/>
          <w:sz w:val="20"/>
          <w:szCs w:val="20"/>
          <w:lang w:val="es-ES"/>
          <w14:ligatures w14:val="none"/>
        </w:rPr>
        <w:t>fue “desbordado” (Griego</w:t>
      </w:r>
      <w:r w:rsidRPr="00394B38">
        <w:rPr>
          <w:rFonts w:ascii="Times New Roman" w:eastAsia="Times New Roman" w:hAnsi="Times New Roman" w:cs="Times New Roman"/>
          <w:i/>
          <w:iCs/>
          <w:color w:val="222222"/>
          <w:kern w:val="0"/>
          <w:sz w:val="20"/>
          <w:szCs w:val="20"/>
          <w:lang w:val="es-ES"/>
          <w14:ligatures w14:val="none"/>
        </w:rPr>
        <w:t> katakluzo, </w:t>
      </w:r>
      <w:r w:rsidRPr="00394B38">
        <w:rPr>
          <w:rFonts w:ascii="Times New Roman" w:eastAsia="Times New Roman" w:hAnsi="Times New Roman" w:cs="Times New Roman"/>
          <w:color w:val="222222"/>
          <w:kern w:val="0"/>
          <w:sz w:val="20"/>
          <w:szCs w:val="20"/>
          <w:lang w:val="es-ES"/>
          <w14:ligatures w14:val="none"/>
        </w:rPr>
        <w:t>una palabra usada solo aquí pero obviamente relacionada con </w:t>
      </w:r>
      <w:r w:rsidRPr="00394B38">
        <w:rPr>
          <w:rFonts w:ascii="Times New Roman" w:eastAsia="Times New Roman" w:hAnsi="Times New Roman" w:cs="Times New Roman"/>
          <w:i/>
          <w:iCs/>
          <w:color w:val="222222"/>
          <w:kern w:val="0"/>
          <w:sz w:val="20"/>
          <w:szCs w:val="20"/>
          <w:lang w:val="es-ES"/>
          <w14:ligatures w14:val="none"/>
        </w:rPr>
        <w:t>kataklusmos, </w:t>
      </w:r>
      <w:r w:rsidRPr="00394B38">
        <w:rPr>
          <w:rFonts w:ascii="Times New Roman" w:eastAsia="Times New Roman" w:hAnsi="Times New Roman" w:cs="Times New Roman"/>
          <w:color w:val="222222"/>
          <w:kern w:val="0"/>
          <w:sz w:val="20"/>
          <w:szCs w:val="20"/>
          <w:lang w:val="es-ES"/>
          <w14:ligatures w14:val="none"/>
        </w:rPr>
        <w:t>que fue el cataclismo de Noé) con las aguas primigenias por encima y por debajo del firmamento (“las fuentes del abismo” y “las ventanas de los cielos”...) y perecieron, no aniquiladas sino completamente devastadas y transformadas (Morris, ibid.).</w:t>
      </w:r>
    </w:p>
    <w:p w14:paraId="746A61FC" w14:textId="77777777" w:rsidR="00394B38" w:rsidRPr="00394B38" w:rsidRDefault="00394B38" w:rsidP="00394B38">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sz w:val="18"/>
          <w:szCs w:val="18"/>
          <w:lang w:val="es-ES"/>
          <w14:ligatures w14:val="none"/>
        </w:rPr>
        <w:t> </w:t>
      </w:r>
    </w:p>
    <w:p w14:paraId="303DF00B" w14:textId="77777777" w:rsidR="00394B38" w:rsidRPr="00394B38" w:rsidRDefault="00394B38" w:rsidP="00394B38">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La evidencia de la catástrofe del Diluvio está en todo el mundo, en los vastos campos de fósiles de animales y plantas que se han conservado en las rocas sedimentarias de la corteza terrestre. Dr. Morris dijo,</w:t>
      </w:r>
    </w:p>
    <w:p w14:paraId="532E9443" w14:textId="77777777" w:rsidR="00394B38" w:rsidRPr="00394B38" w:rsidRDefault="00394B38" w:rsidP="00394B38">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 </w:t>
      </w:r>
    </w:p>
    <w:p w14:paraId="3CFAA602" w14:textId="77777777" w:rsidR="00394B38" w:rsidRPr="00394B38" w:rsidRDefault="00394B38" w:rsidP="00394B38">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t>Estos campos de fósiles han sido malinterpretados por los científicos de evolución como un registro de la evolución de la vida a lo largo de muchas eras (a pesar de la ausencia ubicua [universal] de cualquier forma de transición verdadera en estos miles de millones de fósiles). Lo que realmente representan es la destrucción catastrófica de la vida en una era, en el momento del gran Diluvio. Ambos las rocas sedimentarias como los sedimentos no endurecidos fueron depositado en su mayoría bajo el agua y ahora cubren la mayor parte de la superficie terrestre de la Tierra, así como la superficie del fondo del océano. Además, se han encontrado tradiciones de inundación entre casi todas las naciones y tribus de la tierra. Los hechos genuinos de la ciencia y la historia respaldan completamente el relato Bíblico del Diluvio, mientras que solo la ignorancia deliberada puede garantizar la interpretación evolutiva de esas evidencias, y Pedro dijo que así sería en los últimos días. Lo más importante de todo, por supuesto, es el registro divinamente inspirado de la Biblia misma (Génesis 6:9), confirmado por Cristo (Lucas 17:26, 27; Mateo 24:37-39), Pedro y otros que el Diluvio, de hecho, fue un cataclismo mundial. Siendo ese el caso, el registro fósil (que es la principal esperanza del evolucionista) es mayormente un registro del Diluvio, no de la evolución (Morris, ibid.).</w:t>
      </w:r>
    </w:p>
    <w:p w14:paraId="76BF6221" w14:textId="77777777" w:rsidR="00394B38" w:rsidRPr="00394B38" w:rsidRDefault="00394B38" w:rsidP="00394B38">
      <w:pPr>
        <w:shd w:val="clear" w:color="auto" w:fill="FFFFFF"/>
        <w:spacing w:after="0" w:line="240" w:lineRule="auto"/>
        <w:ind w:left="1440" w:right="1440"/>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t> </w:t>
      </w:r>
    </w:p>
    <w:p w14:paraId="2724902A" w14:textId="77777777" w:rsidR="00394B38" w:rsidRPr="00394B38" w:rsidRDefault="00394B38" w:rsidP="00394B38">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En su libro histórico </w:t>
      </w:r>
      <w:r w:rsidRPr="00394B38">
        <w:rPr>
          <w:rFonts w:ascii="Times New Roman" w:eastAsia="Times New Roman" w:hAnsi="Times New Roman" w:cs="Times New Roman"/>
          <w:b/>
          <w:bCs/>
          <w:i/>
          <w:iCs/>
          <w:color w:val="222222"/>
          <w:kern w:val="0"/>
          <w:lang w:val="es-ES"/>
          <w14:ligatures w14:val="none"/>
        </w:rPr>
        <w:t>The Genesis Flood</w:t>
      </w:r>
      <w:r w:rsidRPr="00394B38">
        <w:rPr>
          <w:rFonts w:ascii="Times New Roman" w:eastAsia="Times New Roman" w:hAnsi="Times New Roman" w:cs="Times New Roman"/>
          <w:color w:val="222222"/>
          <w:kern w:val="0"/>
          <w:lang w:val="es-ES"/>
          <w14:ligatures w14:val="none"/>
        </w:rPr>
        <w:t>, [</w:t>
      </w:r>
      <w:r w:rsidRPr="00394B38">
        <w:rPr>
          <w:rFonts w:ascii="Times New Roman" w:eastAsia="Times New Roman" w:hAnsi="Times New Roman" w:cs="Times New Roman"/>
          <w:b/>
          <w:bCs/>
          <w:i/>
          <w:iCs/>
          <w:color w:val="222222"/>
          <w:kern w:val="0"/>
          <w:lang w:val="es-ES"/>
          <w14:ligatures w14:val="none"/>
        </w:rPr>
        <w:t>El Diluvio de Génesis</w:t>
      </w:r>
      <w:r w:rsidRPr="00394B38">
        <w:rPr>
          <w:rFonts w:ascii="Times New Roman" w:eastAsia="Times New Roman" w:hAnsi="Times New Roman" w:cs="Times New Roman"/>
          <w:color w:val="222222"/>
          <w:kern w:val="0"/>
          <w:lang w:val="es-ES"/>
          <w14:ligatures w14:val="none"/>
        </w:rPr>
        <w:t>] el Dr. Whitcomb y el Dr. Morris dijeron,</w:t>
      </w:r>
    </w:p>
    <w:p w14:paraId="40BB5E9E" w14:textId="77777777" w:rsidR="00394B38" w:rsidRPr="00394B38" w:rsidRDefault="00394B38" w:rsidP="00394B38">
      <w:pPr>
        <w:shd w:val="clear" w:color="auto" w:fill="FFFFFF"/>
        <w:spacing w:after="0" w:line="240" w:lineRule="auto"/>
        <w:ind w:left="1440" w:right="1440" w:firstLine="432"/>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t> </w:t>
      </w:r>
    </w:p>
    <w:p w14:paraId="6F29B88D" w14:textId="77777777" w:rsidR="00394B38" w:rsidRPr="00394B38" w:rsidRDefault="00394B38" w:rsidP="00394B38">
      <w:pPr>
        <w:shd w:val="clear" w:color="auto" w:fill="FFFFFF"/>
        <w:spacing w:after="0" w:line="240" w:lineRule="auto"/>
        <w:ind w:left="1440" w:right="1440" w:firstLine="432"/>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t>¡Y aquí es donde el testimonio del Diluvio Bíblico se vuelve tan importante! Porque si el registro Bíblico es verdadero, la mayoría de los estratos no pudieron haberse depositado durante largos períodos de tiempo en condiciones uniformes, sino que se depositaron en el transcurso de un solo año en condiciones catastróficas. ¡El último refugio del caso de la evolución se desvanece inmediatamente, y el registro de las rocas se convierte en un tremendo testimonio, no de la operación de un proceso naturalista de desarrollo y progreso sin Dios, sino más bien de la santidad, la justicia y el poder del Dios viviente de Creación! (John C. Whitcomb, Th.D., y Henry M. Morris, Ph.D., </w:t>
      </w:r>
      <w:r w:rsidRPr="00394B38">
        <w:rPr>
          <w:rFonts w:ascii="Times New Roman" w:eastAsia="Times New Roman" w:hAnsi="Times New Roman" w:cs="Times New Roman"/>
          <w:b/>
          <w:bCs/>
          <w:i/>
          <w:iCs/>
          <w:color w:val="222222"/>
          <w:kern w:val="0"/>
          <w:sz w:val="20"/>
          <w:szCs w:val="20"/>
          <w:lang w:val="es-ES"/>
          <w14:ligatures w14:val="none"/>
        </w:rPr>
        <w:t>The Genesis Flood: the Biblical Record and its Scientific Implications</w:t>
      </w:r>
      <w:r w:rsidRPr="00394B38">
        <w:rPr>
          <w:rFonts w:ascii="Times New Roman" w:eastAsia="Times New Roman" w:hAnsi="Times New Roman" w:cs="Times New Roman"/>
          <w:color w:val="222222"/>
          <w:kern w:val="0"/>
          <w:sz w:val="20"/>
          <w:szCs w:val="20"/>
          <w:lang w:val="es-ES"/>
          <w14:ligatures w14:val="none"/>
        </w:rPr>
        <w:t>, </w:t>
      </w:r>
      <w:r w:rsidRPr="00394B38">
        <w:rPr>
          <w:rFonts w:ascii="Times New Roman" w:eastAsia="Times New Roman" w:hAnsi="Times New Roman" w:cs="Times New Roman"/>
          <w:b/>
          <w:bCs/>
          <w:i/>
          <w:iCs/>
          <w:color w:val="222222"/>
          <w:kern w:val="0"/>
          <w:sz w:val="20"/>
          <w:szCs w:val="20"/>
          <w:lang w:val="es-ES"/>
          <w14:ligatures w14:val="none"/>
        </w:rPr>
        <w:t>[El Diluvio de Génesis: El Registro Bíblico y Sus Implicaciones Científicas], </w:t>
      </w:r>
      <w:r w:rsidRPr="00394B38">
        <w:rPr>
          <w:rFonts w:ascii="Times New Roman" w:eastAsia="Times New Roman" w:hAnsi="Times New Roman" w:cs="Times New Roman"/>
          <w:color w:val="222222"/>
          <w:kern w:val="0"/>
          <w:sz w:val="20"/>
          <w:szCs w:val="20"/>
          <w:lang w:val="es-ES"/>
          <w14:ligatures w14:val="none"/>
        </w:rPr>
        <w:t>Baker Book House, edición de 1983, p. 451).</w:t>
      </w:r>
    </w:p>
    <w:p w14:paraId="2E99DB4E" w14:textId="77777777" w:rsidR="00394B38" w:rsidRPr="00394B38" w:rsidRDefault="00394B38" w:rsidP="00394B38">
      <w:pPr>
        <w:shd w:val="clear" w:color="auto" w:fill="FFFFFF"/>
        <w:spacing w:after="0" w:line="240" w:lineRule="auto"/>
        <w:ind w:left="1440" w:right="1440" w:firstLine="432"/>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t> </w:t>
      </w:r>
    </w:p>
    <w:p w14:paraId="5F7F1055" w14:textId="77777777" w:rsidR="00394B38" w:rsidRPr="00394B38" w:rsidRDefault="00394B38" w:rsidP="009D2587">
      <w:pPr>
        <w:shd w:val="clear" w:color="auto" w:fill="FFFFFF"/>
        <w:spacing w:after="0" w:line="240" w:lineRule="auto"/>
        <w:ind w:left="1440" w:right="1440" w:hanging="86"/>
        <w:jc w:val="both"/>
        <w:rPr>
          <w:rFonts w:ascii="Times New Roman" w:eastAsia="Times New Roman" w:hAnsi="Times New Roman" w:cs="Times New Roman"/>
          <w:color w:val="222222"/>
          <w:kern w:val="0"/>
          <w:sz w:val="20"/>
          <w:szCs w:val="20"/>
          <w:lang w:val="es-ES"/>
          <w14:ligatures w14:val="none"/>
        </w:rPr>
      </w:pPr>
      <w:r w:rsidRPr="00394B38">
        <w:rPr>
          <w:rFonts w:ascii="Times New Roman" w:eastAsia="Times New Roman" w:hAnsi="Times New Roman" w:cs="Times New Roman"/>
          <w:color w:val="222222"/>
          <w:kern w:val="0"/>
          <w:sz w:val="20"/>
          <w:szCs w:val="20"/>
          <w:lang w:val="es-ES"/>
          <w14:ligatures w14:val="none"/>
        </w:rPr>
        <w:lastRenderedPageBreak/>
        <w:t>“Por lo cual el mundo de entonces pereció anegado en agua” (II Pedro 3:6; p. 1275).</w:t>
      </w:r>
    </w:p>
    <w:p w14:paraId="28A27448" w14:textId="77777777" w:rsidR="00394B38" w:rsidRPr="00394B38" w:rsidRDefault="00394B38" w:rsidP="00394B38">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 </w:t>
      </w:r>
    </w:p>
    <w:p w14:paraId="7B53BB1B" w14:textId="77777777" w:rsidR="00394B38" w:rsidRPr="00394B38" w:rsidRDefault="00394B38" w:rsidP="00394B38">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Y una cosa más: ¿por qué no entraron más personas al Arca y para ser salvas después de toda la predicación que escucharon de Noé? Aquí hay seis razones por las que más personas no entraron en el arca de salvación. Son las mismas razones que algunos de ustedes tienen para no venir a Cristo para salvación. ¿Por qué no entraron más en el Arca?</w:t>
      </w:r>
    </w:p>
    <w:p w14:paraId="563DE98D" w14:textId="77777777" w:rsidR="00394B38" w:rsidRPr="00394B38" w:rsidRDefault="00394B38" w:rsidP="00394B38">
      <w:pPr>
        <w:shd w:val="clear" w:color="auto" w:fill="FFFFFF"/>
        <w:spacing w:after="0" w:line="240" w:lineRule="auto"/>
        <w:ind w:firstLine="720"/>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 </w:t>
      </w:r>
    </w:p>
    <w:p w14:paraId="2035B20C" w14:textId="77777777" w:rsidR="00394B38" w:rsidRPr="00394B38" w:rsidRDefault="00394B38" w:rsidP="009D2587">
      <w:pPr>
        <w:shd w:val="clear" w:color="auto" w:fill="FFFFFF"/>
        <w:spacing w:after="0" w:line="240" w:lineRule="auto"/>
        <w:ind w:left="1800" w:right="1080" w:hanging="720"/>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1.     Ellos estaban envueltos en las cosas del mundo.</w:t>
      </w:r>
    </w:p>
    <w:p w14:paraId="46FC3872" w14:textId="77777777" w:rsidR="00394B38" w:rsidRPr="00394B38" w:rsidRDefault="00394B38" w:rsidP="009D2587">
      <w:pPr>
        <w:shd w:val="clear" w:color="auto" w:fill="FFFFFF"/>
        <w:spacing w:after="0" w:line="240" w:lineRule="auto"/>
        <w:ind w:left="1800" w:right="1080" w:hanging="720"/>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2.     Ellos rechazaron la predicación.</w:t>
      </w:r>
    </w:p>
    <w:p w14:paraId="550E4F32" w14:textId="77777777" w:rsidR="00394B38" w:rsidRPr="00394B38" w:rsidRDefault="00394B38" w:rsidP="009D2587">
      <w:pPr>
        <w:shd w:val="clear" w:color="auto" w:fill="FFFFFF"/>
        <w:spacing w:after="0" w:line="240" w:lineRule="auto"/>
        <w:ind w:left="1800" w:right="1080" w:hanging="720"/>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3.     Ellos no sabían nada experimentalmente de la ira de Dios (es decir, ellos no estaban convencidos de pecado).</w:t>
      </w:r>
    </w:p>
    <w:p w14:paraId="21010C94" w14:textId="77777777" w:rsidR="00394B38" w:rsidRPr="00394B38" w:rsidRDefault="00394B38" w:rsidP="009D2587">
      <w:pPr>
        <w:shd w:val="clear" w:color="auto" w:fill="FFFFFF"/>
        <w:spacing w:after="0" w:line="240" w:lineRule="auto"/>
        <w:ind w:left="1800" w:right="1080" w:hanging="720"/>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4.     Ellos no sabían nada experimentalmente de su propia depravación (enemistad hacia Dios). Ellos confiaron en sí mismos en lugar de desconfiar de su propia depravación.</w:t>
      </w:r>
    </w:p>
    <w:p w14:paraId="404C5452" w14:textId="77777777" w:rsidR="00394B38" w:rsidRPr="00394B38" w:rsidRDefault="00394B38" w:rsidP="009D2587">
      <w:pPr>
        <w:shd w:val="clear" w:color="auto" w:fill="FFFFFF"/>
        <w:spacing w:after="0" w:line="240" w:lineRule="auto"/>
        <w:ind w:left="1800" w:right="1080" w:hanging="720"/>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5.     Ellos no conocían sus propios pecados internos, que condenarían a ellos en el Gran Diluvio.</w:t>
      </w:r>
    </w:p>
    <w:p w14:paraId="4B4B9D5D" w14:textId="77777777" w:rsidR="00394B38" w:rsidRPr="00394B38" w:rsidRDefault="00394B38" w:rsidP="009D2587">
      <w:pPr>
        <w:shd w:val="clear" w:color="auto" w:fill="FFFFFF"/>
        <w:spacing w:after="0" w:line="240" w:lineRule="auto"/>
        <w:ind w:left="1800" w:right="1080" w:hanging="720"/>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6.     Sin estar preparados por una convicción interna, ellos no vieron una gran necesidad del Arca (no vieron una gran necesidad de Cristo).</w:t>
      </w:r>
    </w:p>
    <w:p w14:paraId="2EE0CEE1" w14:textId="77777777" w:rsidR="00394B38" w:rsidRPr="00394B38" w:rsidRDefault="00394B38" w:rsidP="00394B38">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 </w:t>
      </w:r>
    </w:p>
    <w:p w14:paraId="016D5C44" w14:textId="77777777" w:rsidR="00394B38" w:rsidRPr="00394B38" w:rsidRDefault="00394B38" w:rsidP="00394B38">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394B38">
        <w:rPr>
          <w:rFonts w:ascii="Times New Roman" w:eastAsia="Times New Roman" w:hAnsi="Times New Roman" w:cs="Times New Roman"/>
          <w:color w:val="222222"/>
          <w:kern w:val="0"/>
          <w:lang w:val="es-ES"/>
          <w14:ligatures w14:val="none"/>
        </w:rPr>
        <w:t>Yo espero y rezo para que estas razones no les impidan venir a Jesús, quien es la verdadera Arca de salvación hoy.</w:t>
      </w:r>
    </w:p>
    <w:p w14:paraId="1098CBA1" w14:textId="5FC539BF" w:rsidR="00567B5F" w:rsidRPr="00567B5F" w:rsidRDefault="00567B5F" w:rsidP="00567B5F">
      <w:pPr>
        <w:shd w:val="clear" w:color="auto" w:fill="FFFFFF"/>
        <w:spacing w:after="0" w:line="240" w:lineRule="auto"/>
        <w:jc w:val="both"/>
        <w:rPr>
          <w:rFonts w:ascii="Times New Roman" w:eastAsia="Times New Roman" w:hAnsi="Times New Roman" w:cs="Times New Roman"/>
          <w:color w:val="222222"/>
          <w:kern w:val="0"/>
          <w:lang w:val="es-ES"/>
          <w14:ligatures w14:val="none"/>
        </w:rPr>
      </w:pPr>
      <w:r w:rsidRPr="00567B5F">
        <w:rPr>
          <w:rFonts w:ascii="Arial" w:eastAsia="Times New Roman" w:hAnsi="Arial" w:cs="Arial"/>
          <w:color w:val="222222"/>
          <w:kern w:val="0"/>
          <w:sz w:val="24"/>
          <w:szCs w:val="24"/>
          <w:lang w:val="es-ES"/>
          <w14:ligatures w14:val="none"/>
        </w:rPr>
        <w:t> </w:t>
      </w:r>
    </w:p>
    <w:p w14:paraId="72FDAEBE" w14:textId="77777777" w:rsidR="004B0726" w:rsidRDefault="004B0726" w:rsidP="004B0726">
      <w:pPr>
        <w:shd w:val="clear" w:color="auto" w:fill="FFFFFF"/>
        <w:spacing w:after="0" w:line="240" w:lineRule="auto"/>
        <w:ind w:left="720" w:right="720"/>
        <w:jc w:val="both"/>
        <w:rPr>
          <w:rFonts w:ascii="Times New Roman" w:eastAsia="Times New Roman" w:hAnsi="Times New Roman" w:cs="Times New Roman"/>
          <w:color w:val="333333"/>
          <w:kern w:val="0"/>
          <w:sz w:val="20"/>
          <w:szCs w:val="20"/>
          <w:lang w:val="es-ES"/>
          <w14:ligatures w14:val="none"/>
        </w:rPr>
      </w:pPr>
      <w:r w:rsidRPr="006E01C9">
        <w:rPr>
          <w:rFonts w:ascii="Times New Roman" w:eastAsia="Times New Roman" w:hAnsi="Times New Roman" w:cs="Times New Roman"/>
          <w:b/>
          <w:bCs/>
          <w:i/>
          <w:iCs/>
          <w:color w:val="333333"/>
          <w:kern w:val="0"/>
          <w:sz w:val="20"/>
          <w:szCs w:val="20"/>
          <w:lang w:val="es-ES"/>
          <w14:ligatures w14:val="none"/>
        </w:rPr>
        <w:t>CUANDO LE ESCRIBAS A DR. HYMERS DEBES DECIRLE DE QUE PAÍS LE ESTÁS ESCRIBIENDO O ÉL NO PODRÁ CONTESTAR TU CORREO. </w:t>
      </w:r>
      <w:r w:rsidRPr="006E01C9">
        <w:rPr>
          <w:rFonts w:ascii="Times New Roman" w:eastAsia="Times New Roman" w:hAnsi="Times New Roman" w:cs="Times New Roman"/>
          <w:color w:val="333333"/>
          <w:kern w:val="0"/>
          <w:sz w:val="20"/>
          <w:szCs w:val="20"/>
          <w:lang w:val="es-ES"/>
          <w14:ligatures w14:val="none"/>
        </w:rPr>
        <w:t>Si estos sermones te bendicen por favor envía un correo electrónico a Dr. Hymers y díselo pero siempre incluye de qué país estás escribiendo. El correo electrónico de Dr. Hymers es </w:t>
      </w:r>
      <w:hyperlink r:id="rId10" w:tgtFrame="_blank" w:history="1">
        <w:r w:rsidRPr="006E01C9">
          <w:rPr>
            <w:rFonts w:ascii="Times New Roman" w:eastAsia="Times New Roman" w:hAnsi="Times New Roman" w:cs="Times New Roman"/>
            <w:color w:val="0000FF"/>
            <w:kern w:val="0"/>
            <w:sz w:val="20"/>
            <w:szCs w:val="20"/>
            <w:u w:val="single"/>
            <w:lang w:val="es-ES"/>
            <w14:ligatures w14:val="none"/>
          </w:rPr>
          <w:t>rlhymersjr@sbcglobal.net (oprime aquí)</w:t>
        </w:r>
      </w:hyperlink>
      <w:r w:rsidRPr="006E01C9">
        <w:rPr>
          <w:rFonts w:ascii="Times New Roman" w:eastAsia="Times New Roman" w:hAnsi="Times New Roman" w:cs="Times New Roman"/>
          <w:color w:val="333333"/>
          <w:kern w:val="0"/>
          <w:sz w:val="20"/>
          <w:szCs w:val="20"/>
          <w:lang w:val="es-ES"/>
          <w14:ligatures w14:val="none"/>
        </w:rPr>
        <w:t>. Puedes escribirle a Dr. Hymers en cualquier idioma, pero escribe en Inglés si es posible. Si deseas escribirle a Dr. Hymers por correo postal, su dirección es P.O. Box 15308, Los Angeles, CA 90015. Puedes llamarle por teléfono al (818) 352-0452.</w:t>
      </w:r>
      <w:r>
        <w:rPr>
          <w:rFonts w:ascii="Times New Roman" w:eastAsia="Times New Roman" w:hAnsi="Times New Roman" w:cs="Times New Roman"/>
          <w:color w:val="333333"/>
          <w:kern w:val="0"/>
          <w:sz w:val="20"/>
          <w:szCs w:val="20"/>
          <w:lang w:val="es-ES"/>
          <w14:ligatures w14:val="none"/>
        </w:rPr>
        <w:t xml:space="preserve"> </w:t>
      </w:r>
    </w:p>
    <w:p w14:paraId="09259874" w14:textId="77777777" w:rsidR="004B0726" w:rsidRPr="006E01C9" w:rsidRDefault="004B0726" w:rsidP="004B0726">
      <w:pPr>
        <w:shd w:val="clear" w:color="auto" w:fill="FFFFFF"/>
        <w:spacing w:after="0" w:line="240" w:lineRule="auto"/>
        <w:ind w:left="720" w:right="720"/>
        <w:jc w:val="both"/>
        <w:rPr>
          <w:rFonts w:ascii="Times New Roman" w:eastAsia="Times New Roman" w:hAnsi="Times New Roman" w:cs="Times New Roman"/>
          <w:kern w:val="0"/>
          <w:sz w:val="24"/>
          <w:szCs w:val="24"/>
          <w:lang w:val="es-ES"/>
          <w14:ligatures w14:val="none"/>
        </w:rPr>
      </w:pPr>
    </w:p>
    <w:p w14:paraId="02563D23" w14:textId="77777777" w:rsidR="004B0726" w:rsidRDefault="004B0726" w:rsidP="004B0726">
      <w:pPr>
        <w:shd w:val="clear" w:color="auto" w:fill="FFFFFF"/>
        <w:spacing w:after="0" w:line="240" w:lineRule="auto"/>
        <w:jc w:val="center"/>
        <w:rPr>
          <w:rFonts w:ascii="Times New Roman" w:eastAsia="Times New Roman" w:hAnsi="Times New Roman" w:cs="Times New Roman"/>
          <w:color w:val="333333"/>
          <w:kern w:val="0"/>
          <w:sz w:val="24"/>
          <w:szCs w:val="24"/>
          <w:lang w:val="es-ES"/>
          <w14:ligatures w14:val="none"/>
        </w:rPr>
      </w:pPr>
      <w:r w:rsidRPr="006E01C9">
        <w:rPr>
          <w:rFonts w:ascii="Times New Roman" w:eastAsia="Times New Roman" w:hAnsi="Times New Roman" w:cs="Times New Roman"/>
          <w:b/>
          <w:bCs/>
          <w:color w:val="333333"/>
          <w:kern w:val="0"/>
          <w:lang w:val="es-ES"/>
          <w14:ligatures w14:val="none"/>
        </w:rPr>
        <w:t>(FIN DEL SERMÓN)</w:t>
      </w:r>
      <w:r w:rsidRPr="006E01C9">
        <w:rPr>
          <w:rFonts w:ascii="Times New Roman" w:eastAsia="Times New Roman" w:hAnsi="Times New Roman" w:cs="Times New Roman"/>
          <w:color w:val="333333"/>
          <w:kern w:val="0"/>
          <w:lang w:val="es-ES"/>
          <w14:ligatures w14:val="none"/>
        </w:rPr>
        <w:br/>
      </w:r>
      <w:r w:rsidRPr="006E01C9">
        <w:rPr>
          <w:rFonts w:ascii="Times New Roman" w:eastAsia="Times New Roman" w:hAnsi="Times New Roman" w:cs="Times New Roman"/>
          <w:color w:val="333333"/>
          <w:kern w:val="0"/>
          <w:sz w:val="24"/>
          <w:szCs w:val="24"/>
          <w:lang w:val="es-ES"/>
          <w14:ligatures w14:val="none"/>
        </w:rPr>
        <w:t>Tú puedes leer los sermones de Dr. Hymers cada semana en el Internet</w:t>
      </w:r>
      <w:r w:rsidRPr="006E01C9">
        <w:rPr>
          <w:rFonts w:ascii="Times New Roman" w:eastAsia="Times New Roman" w:hAnsi="Times New Roman" w:cs="Times New Roman"/>
          <w:color w:val="333333"/>
          <w:kern w:val="0"/>
          <w:sz w:val="24"/>
          <w:szCs w:val="24"/>
          <w:lang w:val="es-ES"/>
          <w14:ligatures w14:val="none"/>
        </w:rPr>
        <w:br/>
        <w:t>en </w:t>
      </w:r>
      <w:hyperlink r:id="rId11" w:tgtFrame="_blank" w:history="1">
        <w:r w:rsidRPr="006E01C9">
          <w:rPr>
            <w:rFonts w:ascii="Times New Roman" w:eastAsia="Times New Roman" w:hAnsi="Times New Roman" w:cs="Times New Roman"/>
            <w:color w:val="0000FF"/>
            <w:kern w:val="0"/>
            <w:sz w:val="24"/>
            <w:szCs w:val="24"/>
            <w:u w:val="single"/>
            <w:lang w:val="es-ES"/>
            <w14:ligatures w14:val="none"/>
          </w:rPr>
          <w:t>www.sermonsfortheworld.com</w:t>
        </w:r>
      </w:hyperlink>
      <w:r w:rsidRPr="006E01C9">
        <w:rPr>
          <w:rFonts w:ascii="Times New Roman" w:eastAsia="Times New Roman" w:hAnsi="Times New Roman" w:cs="Times New Roman"/>
          <w:color w:val="333333"/>
          <w:kern w:val="0"/>
          <w:sz w:val="24"/>
          <w:szCs w:val="24"/>
          <w:lang w:val="es-ES"/>
          <w14:ligatures w14:val="none"/>
        </w:rPr>
        <w:t>. Haga clic en “Sermones en Español.”</w:t>
      </w:r>
    </w:p>
    <w:p w14:paraId="41741486" w14:textId="77777777" w:rsidR="004B0726" w:rsidRPr="006E01C9" w:rsidRDefault="004B0726" w:rsidP="004B0726">
      <w:pPr>
        <w:shd w:val="clear" w:color="auto" w:fill="FFFFFF"/>
        <w:spacing w:after="0" w:line="240" w:lineRule="auto"/>
        <w:jc w:val="center"/>
        <w:rPr>
          <w:rFonts w:ascii="Times New Roman" w:eastAsia="Times New Roman" w:hAnsi="Times New Roman" w:cs="Times New Roman"/>
          <w:kern w:val="0"/>
          <w:sz w:val="24"/>
          <w:szCs w:val="24"/>
          <w:lang w:val="es-ES"/>
          <w14:ligatures w14:val="none"/>
        </w:rPr>
      </w:pPr>
    </w:p>
    <w:p w14:paraId="1D4423FD" w14:textId="77777777" w:rsidR="004B0726" w:rsidRPr="006E01C9" w:rsidRDefault="004B0726" w:rsidP="004B0726">
      <w:pPr>
        <w:shd w:val="clear" w:color="auto" w:fill="FFFFFF"/>
        <w:spacing w:after="0" w:line="240" w:lineRule="auto"/>
        <w:jc w:val="center"/>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color w:val="333333"/>
          <w:kern w:val="0"/>
          <w:sz w:val="24"/>
          <w:szCs w:val="24"/>
          <w:lang w:val="es-ES"/>
          <w14:ligatures w14:val="none"/>
        </w:rPr>
        <w:t>Estos manuscritos de sermones no tienen derechos de autor. Pueden ser usados</w:t>
      </w:r>
      <w:r w:rsidRPr="006E01C9">
        <w:rPr>
          <w:rFonts w:ascii="Times New Roman" w:eastAsia="Times New Roman" w:hAnsi="Times New Roman" w:cs="Times New Roman"/>
          <w:color w:val="333333"/>
          <w:kern w:val="0"/>
          <w:sz w:val="24"/>
          <w:szCs w:val="24"/>
          <w:lang w:val="es-ES"/>
          <w14:ligatures w14:val="none"/>
        </w:rPr>
        <w:br/>
        <w:t>sin la autorización de Dr. Hymers. Sin embargo, todos los mensajes de video de</w:t>
      </w:r>
      <w:r w:rsidRPr="006E01C9">
        <w:rPr>
          <w:rFonts w:ascii="Times New Roman" w:eastAsia="Times New Roman" w:hAnsi="Times New Roman" w:cs="Times New Roman"/>
          <w:color w:val="333333"/>
          <w:kern w:val="0"/>
          <w:sz w:val="24"/>
          <w:szCs w:val="24"/>
          <w:lang w:val="es-ES"/>
          <w14:ligatures w14:val="none"/>
        </w:rPr>
        <w:br/>
        <w:t>Dr. Hymers, y todos los otros sermones en video de nuestra iglesia, sí tienen</w:t>
      </w:r>
      <w:r w:rsidRPr="006E01C9">
        <w:rPr>
          <w:rFonts w:ascii="Times New Roman" w:eastAsia="Times New Roman" w:hAnsi="Times New Roman" w:cs="Times New Roman"/>
          <w:color w:val="333333"/>
          <w:kern w:val="0"/>
          <w:sz w:val="24"/>
          <w:szCs w:val="24"/>
          <w:lang w:val="es-ES"/>
          <w14:ligatures w14:val="none"/>
        </w:rPr>
        <w:br/>
        <w:t>derechos de autor y solo pueden ser usados con autorización.</w:t>
      </w:r>
    </w:p>
    <w:p w14:paraId="65FDA1CE" w14:textId="1EAF7F5B" w:rsidR="004B0726" w:rsidRDefault="004B0726" w:rsidP="00567B5F">
      <w:pPr>
        <w:shd w:val="clear" w:color="auto" w:fill="FFFFFF"/>
        <w:spacing w:after="0" w:line="240" w:lineRule="auto"/>
        <w:jc w:val="center"/>
        <w:rPr>
          <w:rFonts w:ascii="Arial" w:eastAsia="Times New Roman" w:hAnsi="Arial" w:cs="Arial"/>
          <w:color w:val="000000"/>
          <w:kern w:val="0"/>
          <w:sz w:val="28"/>
          <w:szCs w:val="28"/>
          <w:lang w:val="es-ES"/>
          <w14:ligatures w14:val="none"/>
        </w:rPr>
      </w:pPr>
    </w:p>
    <w:sectPr w:rsidR="004B0726" w:rsidSect="006E01C9">
      <w:headerReference w:type="default" r:id="rId12"/>
      <w:pgSz w:w="12240" w:h="15840"/>
      <w:pgMar w:top="1440" w:right="216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6045A" w14:textId="77777777" w:rsidR="00FC2963" w:rsidRDefault="00FC2963" w:rsidP="006E01C9">
      <w:pPr>
        <w:spacing w:after="0" w:line="240" w:lineRule="auto"/>
      </w:pPr>
      <w:r>
        <w:separator/>
      </w:r>
    </w:p>
  </w:endnote>
  <w:endnote w:type="continuationSeparator" w:id="0">
    <w:p w14:paraId="204B55FF" w14:textId="77777777" w:rsidR="00FC2963" w:rsidRDefault="00FC2963" w:rsidP="006E0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04976" w14:textId="77777777" w:rsidR="00FC2963" w:rsidRDefault="00FC2963" w:rsidP="006E01C9">
      <w:pPr>
        <w:spacing w:after="0" w:line="240" w:lineRule="auto"/>
      </w:pPr>
      <w:r>
        <w:separator/>
      </w:r>
    </w:p>
  </w:footnote>
  <w:footnote w:type="continuationSeparator" w:id="0">
    <w:p w14:paraId="23245446" w14:textId="77777777" w:rsidR="00FC2963" w:rsidRDefault="00FC2963" w:rsidP="006E01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275621"/>
      <w:docPartObj>
        <w:docPartGallery w:val="Page Numbers (Top of Page)"/>
        <w:docPartUnique/>
      </w:docPartObj>
    </w:sdtPr>
    <w:sdtEndPr>
      <w:rPr>
        <w:noProof/>
      </w:rPr>
    </w:sdtEndPr>
    <w:sdtContent>
      <w:p w14:paraId="35B9C9E8" w14:textId="58AEB51E" w:rsidR="006E01C9" w:rsidRDefault="006E01C9">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22907E6" w14:textId="77777777" w:rsidR="006E01C9" w:rsidRDefault="006E01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A05A2"/>
    <w:multiLevelType w:val="hybridMultilevel"/>
    <w:tmpl w:val="85BE57E4"/>
    <w:lvl w:ilvl="0" w:tplc="8B7CB4DA">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2AD47F4"/>
    <w:multiLevelType w:val="hybridMultilevel"/>
    <w:tmpl w:val="38602A00"/>
    <w:lvl w:ilvl="0" w:tplc="78EEB4B8">
      <w:start w:val="1"/>
      <w:numFmt w:val="decimal"/>
      <w:lvlText w:val="%1."/>
      <w:lvlJc w:val="left"/>
      <w:pPr>
        <w:ind w:left="1440" w:hanging="360"/>
      </w:pPr>
      <w:rPr>
        <w:rFonts w:hint="default"/>
        <w:b w:val="0"/>
        <w:i w:val="0"/>
        <w:sz w:val="20"/>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44308847">
    <w:abstractNumId w:val="1"/>
  </w:num>
  <w:num w:numId="2" w16cid:durableId="1567371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12E"/>
    <w:rsid w:val="001001B4"/>
    <w:rsid w:val="001107C6"/>
    <w:rsid w:val="00215EC9"/>
    <w:rsid w:val="002D7547"/>
    <w:rsid w:val="0033112E"/>
    <w:rsid w:val="00394B38"/>
    <w:rsid w:val="00431DE1"/>
    <w:rsid w:val="004B0726"/>
    <w:rsid w:val="004C64A3"/>
    <w:rsid w:val="00567B5F"/>
    <w:rsid w:val="00594DDF"/>
    <w:rsid w:val="006E01C9"/>
    <w:rsid w:val="00727BDA"/>
    <w:rsid w:val="007C06AC"/>
    <w:rsid w:val="009D2587"/>
    <w:rsid w:val="00A35825"/>
    <w:rsid w:val="00A8664F"/>
    <w:rsid w:val="00A87AA2"/>
    <w:rsid w:val="00B323D6"/>
    <w:rsid w:val="00C5790A"/>
    <w:rsid w:val="00E224B4"/>
    <w:rsid w:val="00E42EDE"/>
    <w:rsid w:val="00EB662D"/>
    <w:rsid w:val="00F83B70"/>
    <w:rsid w:val="00FC2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E0680"/>
  <w15:chartTrackingRefBased/>
  <w15:docId w15:val="{5C36D0C1-EF9E-4A4D-A4B4-D93325860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5790A"/>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01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1C9"/>
  </w:style>
  <w:style w:type="paragraph" w:styleId="Footer">
    <w:name w:val="footer"/>
    <w:basedOn w:val="Normal"/>
    <w:link w:val="FooterChar"/>
    <w:uiPriority w:val="99"/>
    <w:unhideWhenUsed/>
    <w:rsid w:val="006E01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1C9"/>
  </w:style>
  <w:style w:type="paragraph" w:styleId="ListParagraph">
    <w:name w:val="List Paragraph"/>
    <w:basedOn w:val="Normal"/>
    <w:uiPriority w:val="34"/>
    <w:qFormat/>
    <w:rsid w:val="004C64A3"/>
    <w:pPr>
      <w:ind w:left="720"/>
      <w:contextualSpacing/>
    </w:pPr>
  </w:style>
  <w:style w:type="character" w:customStyle="1" w:styleId="Heading1Char">
    <w:name w:val="Heading 1 Char"/>
    <w:basedOn w:val="DefaultParagraphFont"/>
    <w:link w:val="Heading1"/>
    <w:uiPriority w:val="9"/>
    <w:rsid w:val="00C5790A"/>
    <w:rPr>
      <w:rFonts w:ascii="Times New Roman" w:eastAsia="Times New Roman" w:hAnsi="Times New Roman" w:cs="Times New Roman"/>
      <w:b/>
      <w:bCs/>
      <w:kern w:val="36"/>
      <w:sz w:val="48"/>
      <w:szCs w:val="48"/>
      <w14:ligatures w14:val="none"/>
    </w:rPr>
  </w:style>
  <w:style w:type="paragraph" w:customStyle="1" w:styleId="m-3692841573307783504msobodytext">
    <w:name w:val="m_-3692841573307783504msobodytext"/>
    <w:basedOn w:val="Normal"/>
    <w:rsid w:val="00C5790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m-3692841573307783504msotitle">
    <w:name w:val="m_-3692841573307783504msotitle"/>
    <w:basedOn w:val="Normal"/>
    <w:rsid w:val="00C5790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m-3692841573307783504msosubtitle">
    <w:name w:val="m_-3692841573307783504msosubtitle"/>
    <w:basedOn w:val="Normal"/>
    <w:rsid w:val="00C5790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18342">
      <w:bodyDiv w:val="1"/>
      <w:marLeft w:val="0"/>
      <w:marRight w:val="0"/>
      <w:marTop w:val="0"/>
      <w:marBottom w:val="0"/>
      <w:divBdr>
        <w:top w:val="none" w:sz="0" w:space="0" w:color="auto"/>
        <w:left w:val="none" w:sz="0" w:space="0" w:color="auto"/>
        <w:bottom w:val="none" w:sz="0" w:space="0" w:color="auto"/>
        <w:right w:val="none" w:sz="0" w:space="0" w:color="auto"/>
      </w:divBdr>
    </w:div>
    <w:div w:id="646595753">
      <w:bodyDiv w:val="1"/>
      <w:marLeft w:val="0"/>
      <w:marRight w:val="0"/>
      <w:marTop w:val="0"/>
      <w:marBottom w:val="0"/>
      <w:divBdr>
        <w:top w:val="none" w:sz="0" w:space="0" w:color="auto"/>
        <w:left w:val="none" w:sz="0" w:space="0" w:color="auto"/>
        <w:bottom w:val="none" w:sz="0" w:space="0" w:color="auto"/>
        <w:right w:val="none" w:sz="0" w:space="0" w:color="auto"/>
      </w:divBdr>
    </w:div>
    <w:div w:id="936711917">
      <w:bodyDiv w:val="1"/>
      <w:marLeft w:val="0"/>
      <w:marRight w:val="0"/>
      <w:marTop w:val="0"/>
      <w:marBottom w:val="0"/>
      <w:divBdr>
        <w:top w:val="none" w:sz="0" w:space="0" w:color="auto"/>
        <w:left w:val="none" w:sz="0" w:space="0" w:color="auto"/>
        <w:bottom w:val="none" w:sz="0" w:space="0" w:color="auto"/>
        <w:right w:val="none" w:sz="0" w:space="0" w:color="auto"/>
      </w:divBdr>
    </w:div>
    <w:div w:id="145097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2161</Words>
  <Characters>12323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Cagan</dc:creator>
  <cp:keywords/>
  <dc:description/>
  <cp:lastModifiedBy>Christopher Cagan</cp:lastModifiedBy>
  <cp:revision>5</cp:revision>
  <dcterms:created xsi:type="dcterms:W3CDTF">2023-03-05T02:45:00Z</dcterms:created>
  <dcterms:modified xsi:type="dcterms:W3CDTF">2023-03-05T02:47:00Z</dcterms:modified>
</cp:coreProperties>
</file>